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24ACDDB" w14:textId="4C70EAC6" w:rsidR="15ED585E" w:rsidRPr="00E01BE4" w:rsidRDefault="36178BC1" w:rsidP="002D7FC6">
      <w:pPr>
        <w:spacing w:line="240" w:lineRule="auto"/>
        <w:jc w:val="center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  <w:r w:rsidRPr="00E01BE4">
        <w:rPr>
          <w:rFonts w:ascii="Arial" w:hAnsi="Arial" w:cs="Arial"/>
          <w:b/>
          <w:bCs/>
          <w:i/>
          <w:iCs/>
          <w:sz w:val="24"/>
          <w:szCs w:val="24"/>
          <w:u w:val="single"/>
        </w:rPr>
        <w:t>OPIS TECHNICZNY</w:t>
      </w:r>
    </w:p>
    <w:p w14:paraId="2F5E8C29" w14:textId="053AA414" w:rsidR="67B2DEBA" w:rsidRPr="00E01BE4" w:rsidRDefault="67B2DEBA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55913574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C96CD17" w14:textId="16F002D8" w:rsidR="007036D0" w:rsidRDefault="007036D0">
          <w:pPr>
            <w:pStyle w:val="Nagwekspisutreci"/>
          </w:pPr>
          <w:r>
            <w:t>Spis treści</w:t>
          </w:r>
        </w:p>
        <w:p w14:paraId="18C5A6BE" w14:textId="7CE119F8" w:rsidR="00764164" w:rsidRDefault="007036D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65568435" w:history="1">
            <w:r w:rsidR="00764164" w:rsidRPr="00A53C44">
              <w:rPr>
                <w:rStyle w:val="Hipercze"/>
                <w:rFonts w:ascii="Arial" w:hAnsi="Arial" w:cs="Arial"/>
                <w:noProof/>
              </w:rPr>
              <w:t>1.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rFonts w:ascii="Arial" w:hAnsi="Arial" w:cs="Arial"/>
                <w:noProof/>
              </w:rPr>
              <w:t>Przedmiot opracowania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_Toc165568435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2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719A935F" w14:textId="1747A19D" w:rsidR="00764164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36" w:history="1">
            <w:r w:rsidR="00764164" w:rsidRPr="00A53C44">
              <w:rPr>
                <w:rStyle w:val="Hipercze"/>
                <w:rFonts w:ascii="Arial" w:hAnsi="Arial" w:cs="Arial"/>
                <w:noProof/>
              </w:rPr>
              <w:t>2.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rFonts w:ascii="Arial" w:hAnsi="Arial" w:cs="Arial"/>
                <w:noProof/>
              </w:rPr>
              <w:t>Podstawa formalna projektu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_Toc165568436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2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5214A73C" w14:textId="21925C29" w:rsidR="00764164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37" w:history="1">
            <w:r w:rsidR="00764164" w:rsidRPr="00A53C44">
              <w:rPr>
                <w:rStyle w:val="Hipercze"/>
                <w:rFonts w:ascii="Arial" w:hAnsi="Arial" w:cs="Arial"/>
                <w:noProof/>
              </w:rPr>
              <w:t>3.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rFonts w:ascii="Arial" w:hAnsi="Arial" w:cs="Arial"/>
                <w:noProof/>
              </w:rPr>
              <w:t>Rys historyczny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_Toc165568437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2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7D608F38" w14:textId="4A8F058C" w:rsidR="00764164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38" w:history="1">
            <w:r w:rsidR="00764164" w:rsidRPr="00A53C44">
              <w:rPr>
                <w:rStyle w:val="Hipercze"/>
                <w:rFonts w:ascii="Arial" w:hAnsi="Arial" w:cs="Arial"/>
                <w:noProof/>
              </w:rPr>
              <w:t>4.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rFonts w:ascii="Arial" w:hAnsi="Arial" w:cs="Arial"/>
                <w:noProof/>
              </w:rPr>
              <w:t>Opis obiektu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_Toc165568438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2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7C636328" w14:textId="56A3A42F" w:rsidR="00764164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39" w:history="1">
            <w:r w:rsidR="00764164" w:rsidRPr="00A53C44">
              <w:rPr>
                <w:rStyle w:val="Hipercze"/>
                <w:rFonts w:ascii="Arial" w:hAnsi="Arial" w:cs="Arial"/>
                <w:noProof/>
              </w:rPr>
              <w:t>5.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rFonts w:ascii="Arial" w:hAnsi="Arial" w:cs="Arial"/>
                <w:noProof/>
              </w:rPr>
              <w:t>Ocena stanu istniejącego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_Toc165568439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4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0BDFF3A4" w14:textId="17F3F921" w:rsidR="00764164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40" w:history="1">
            <w:r w:rsidR="00764164" w:rsidRPr="00A53C44">
              <w:rPr>
                <w:rStyle w:val="Hipercze"/>
                <w:noProof/>
              </w:rPr>
              <w:t>5.1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noProof/>
              </w:rPr>
              <w:t>Pylony mostowe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_Toc165568440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4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299282AB" w14:textId="476E2A9B" w:rsidR="00764164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41" w:history="1">
            <w:r w:rsidR="00764164" w:rsidRPr="00A53C44">
              <w:rPr>
                <w:rStyle w:val="Hipercze"/>
                <w:noProof/>
              </w:rPr>
              <w:t>5.2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noProof/>
              </w:rPr>
              <w:t>Konstrukcja stalowa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_Toc165568441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4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74AB946A" w14:textId="0FF4E085" w:rsidR="00764164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42" w:history="1">
            <w:r w:rsidR="00764164" w:rsidRPr="00A53C44">
              <w:rPr>
                <w:rStyle w:val="Hipercze"/>
                <w:noProof/>
              </w:rPr>
              <w:t>5.3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noProof/>
              </w:rPr>
              <w:t>Nawierzchnia kładki.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_Toc165568442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5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75698C7B" w14:textId="3D3C69AE" w:rsidR="00764164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43" w:history="1">
            <w:r w:rsidR="00764164" w:rsidRPr="00A53C44">
              <w:rPr>
                <w:rStyle w:val="Hipercze"/>
                <w:noProof/>
              </w:rPr>
              <w:t>5.4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noProof/>
              </w:rPr>
              <w:t>Liny stalowe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_Toc165568443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5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6D3F5320" w14:textId="4265E4A4" w:rsidR="00764164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44" w:history="1">
            <w:r w:rsidR="00764164" w:rsidRPr="00A53C44">
              <w:rPr>
                <w:rStyle w:val="Hipercze"/>
                <w:rFonts w:ascii="Arial" w:hAnsi="Arial" w:cs="Arial"/>
                <w:noProof/>
              </w:rPr>
              <w:t>6.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rFonts w:ascii="Arial" w:hAnsi="Arial" w:cs="Arial"/>
                <w:noProof/>
              </w:rPr>
              <w:t>Program prac remontowych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_Toc165568444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5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3164E9FD" w14:textId="7A23DAFA" w:rsidR="00764164" w:rsidRDefault="00000000">
          <w:pPr>
            <w:pStyle w:val="Spistreci2"/>
            <w:tabs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45" w:history="1">
            <w:r w:rsidR="00764164" w:rsidRPr="00A53C44">
              <w:rPr>
                <w:rStyle w:val="Hipercze"/>
                <w:noProof/>
              </w:rPr>
              <w:t>Pylony mostowe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_Toc165568445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5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07715007" w14:textId="7AD24334" w:rsidR="00764164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46" w:history="1">
            <w:r w:rsidR="00764164" w:rsidRPr="00A53C44">
              <w:rPr>
                <w:rStyle w:val="Hipercze"/>
                <w:noProof/>
              </w:rPr>
              <w:t>6.1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noProof/>
              </w:rPr>
              <w:t>Konstrukcja stalowa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_Toc165568446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6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2117CA1A" w14:textId="2F1CE6BE" w:rsidR="00764164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47" w:history="1">
            <w:r w:rsidR="00764164" w:rsidRPr="00A53C44">
              <w:rPr>
                <w:rStyle w:val="Hipercze"/>
                <w:noProof/>
              </w:rPr>
              <w:t>6.2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noProof/>
              </w:rPr>
              <w:t>Nawierzchnia kładki.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_Toc165568447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6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28B10BB5" w14:textId="04240647" w:rsidR="00764164" w:rsidRDefault="00000000">
          <w:pPr>
            <w:pStyle w:val="Spistreci2"/>
            <w:tabs>
              <w:tab w:val="left" w:pos="96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48" w:history="1">
            <w:r w:rsidR="00764164" w:rsidRPr="00A53C44">
              <w:rPr>
                <w:rStyle w:val="Hipercze"/>
                <w:noProof/>
              </w:rPr>
              <w:t>6.3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noProof/>
              </w:rPr>
              <w:t>Liny stalowe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_Toc165568448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6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2B1AE470" w14:textId="3CCDC9C0" w:rsidR="00764164" w:rsidRDefault="00000000">
          <w:pPr>
            <w:pStyle w:val="Spistreci1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65568449" w:history="1">
            <w:r w:rsidR="00764164" w:rsidRPr="00A53C44">
              <w:rPr>
                <w:rStyle w:val="Hipercze"/>
                <w:rFonts w:ascii="Arial" w:hAnsi="Arial" w:cs="Arial"/>
                <w:noProof/>
              </w:rPr>
              <w:t>7.</w:t>
            </w:r>
            <w:r w:rsidR="00764164"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764164" w:rsidRPr="00A53C44">
              <w:rPr>
                <w:rStyle w:val="Hipercze"/>
                <w:rFonts w:ascii="Arial" w:hAnsi="Arial" w:cs="Arial"/>
                <w:noProof/>
              </w:rPr>
              <w:t>Spis części rysunkowej projektu</w:t>
            </w:r>
            <w:r w:rsidR="00764164">
              <w:rPr>
                <w:noProof/>
                <w:webHidden/>
              </w:rPr>
              <w:tab/>
            </w:r>
            <w:r w:rsidR="00764164">
              <w:rPr>
                <w:noProof/>
                <w:webHidden/>
              </w:rPr>
              <w:fldChar w:fldCharType="begin"/>
            </w:r>
            <w:r w:rsidR="00764164">
              <w:rPr>
                <w:noProof/>
                <w:webHidden/>
              </w:rPr>
              <w:instrText xml:space="preserve"> PAGEREF _Toc165568449 \h </w:instrText>
            </w:r>
            <w:r w:rsidR="00764164">
              <w:rPr>
                <w:noProof/>
                <w:webHidden/>
              </w:rPr>
            </w:r>
            <w:r w:rsidR="00764164">
              <w:rPr>
                <w:noProof/>
                <w:webHidden/>
              </w:rPr>
              <w:fldChar w:fldCharType="separate"/>
            </w:r>
            <w:r w:rsidR="00764164">
              <w:rPr>
                <w:noProof/>
                <w:webHidden/>
              </w:rPr>
              <w:t>7</w:t>
            </w:r>
            <w:r w:rsidR="00764164">
              <w:rPr>
                <w:noProof/>
                <w:webHidden/>
              </w:rPr>
              <w:fldChar w:fldCharType="end"/>
            </w:r>
          </w:hyperlink>
        </w:p>
        <w:p w14:paraId="0046C0EE" w14:textId="41BA73AE" w:rsidR="007036D0" w:rsidRDefault="007036D0">
          <w:r>
            <w:rPr>
              <w:b/>
              <w:bCs/>
            </w:rPr>
            <w:fldChar w:fldCharType="end"/>
          </w:r>
        </w:p>
      </w:sdtContent>
    </w:sdt>
    <w:p w14:paraId="195A0858" w14:textId="7C271681" w:rsidR="00360615" w:rsidRPr="00E01BE4" w:rsidRDefault="00360615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p w14:paraId="6A64E60F" w14:textId="171F5383" w:rsidR="00360615" w:rsidRPr="00E01BE4" w:rsidRDefault="00360615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p w14:paraId="27D37639" w14:textId="62FE8031" w:rsidR="00360615" w:rsidRPr="00E01BE4" w:rsidRDefault="00360615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p w14:paraId="5888B0AA" w14:textId="4AECC12B" w:rsidR="00360615" w:rsidRPr="00E01BE4" w:rsidRDefault="00360615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p w14:paraId="77BB61CA" w14:textId="77777777" w:rsidR="00360615" w:rsidRPr="00E01BE4" w:rsidRDefault="00360615" w:rsidP="00E22EF7">
      <w:pPr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p w14:paraId="66EE5428" w14:textId="205C175F" w:rsidR="003C4763" w:rsidRPr="00E01BE4" w:rsidRDefault="003C4763" w:rsidP="00E22EF7">
      <w:pPr>
        <w:jc w:val="both"/>
        <w:rPr>
          <w:rFonts w:ascii="Arial" w:eastAsiaTheme="majorEastAsia" w:hAnsi="Arial" w:cs="Arial"/>
          <w:color w:val="2F5496" w:themeColor="accent1" w:themeShade="BF"/>
          <w:sz w:val="24"/>
          <w:szCs w:val="24"/>
        </w:rPr>
      </w:pPr>
      <w:r w:rsidRPr="00E01BE4">
        <w:rPr>
          <w:rFonts w:ascii="Arial" w:hAnsi="Arial" w:cs="Arial"/>
          <w:sz w:val="24"/>
          <w:szCs w:val="24"/>
        </w:rPr>
        <w:br w:type="page"/>
      </w:r>
    </w:p>
    <w:p w14:paraId="3D571632" w14:textId="6CCF20B4" w:rsidR="15ED585E" w:rsidRPr="00E01BE4" w:rsidRDefault="36178BC1" w:rsidP="00E22EF7">
      <w:pPr>
        <w:pStyle w:val="Nagwek1"/>
        <w:numPr>
          <w:ilvl w:val="0"/>
          <w:numId w:val="23"/>
        </w:numPr>
        <w:jc w:val="both"/>
        <w:rPr>
          <w:rFonts w:ascii="Arial" w:eastAsiaTheme="minorEastAsia" w:hAnsi="Arial" w:cs="Arial"/>
          <w:sz w:val="24"/>
          <w:szCs w:val="24"/>
        </w:rPr>
      </w:pPr>
      <w:bookmarkStart w:id="0" w:name="_Toc165568435"/>
      <w:r w:rsidRPr="00E01BE4">
        <w:rPr>
          <w:rFonts w:ascii="Arial" w:hAnsi="Arial" w:cs="Arial"/>
          <w:sz w:val="24"/>
          <w:szCs w:val="24"/>
        </w:rPr>
        <w:lastRenderedPageBreak/>
        <w:t>Przedmi</w:t>
      </w:r>
      <w:r w:rsidR="003F6C9E">
        <w:rPr>
          <w:rFonts w:ascii="Arial" w:hAnsi="Arial" w:cs="Arial"/>
          <w:sz w:val="24"/>
          <w:szCs w:val="24"/>
        </w:rPr>
        <w:t>ot</w:t>
      </w:r>
      <w:r w:rsidRPr="00E01BE4">
        <w:rPr>
          <w:rFonts w:ascii="Arial" w:hAnsi="Arial" w:cs="Arial"/>
          <w:sz w:val="24"/>
          <w:szCs w:val="24"/>
        </w:rPr>
        <w:t xml:space="preserve"> opracowania</w:t>
      </w:r>
      <w:bookmarkEnd w:id="0"/>
    </w:p>
    <w:p w14:paraId="38A44645" w14:textId="4237D0C0" w:rsidR="0016097A" w:rsidRDefault="1D266B2B" w:rsidP="00E22EF7">
      <w:pPr>
        <w:ind w:left="270" w:firstLine="438"/>
        <w:jc w:val="both"/>
        <w:rPr>
          <w:rFonts w:cstheme="minorHAnsi"/>
          <w:sz w:val="24"/>
          <w:szCs w:val="24"/>
        </w:rPr>
      </w:pPr>
      <w:r w:rsidRPr="003F6C9E">
        <w:rPr>
          <w:rFonts w:cstheme="minorHAnsi"/>
          <w:sz w:val="24"/>
          <w:szCs w:val="24"/>
        </w:rPr>
        <w:t xml:space="preserve">Przedmiotem niniejszego opracowania jest projekt </w:t>
      </w:r>
      <w:r w:rsidR="00405C87" w:rsidRPr="003F6C9E">
        <w:rPr>
          <w:rFonts w:cstheme="minorHAnsi"/>
          <w:sz w:val="24"/>
          <w:szCs w:val="24"/>
        </w:rPr>
        <w:t>techniczny</w:t>
      </w:r>
      <w:r w:rsidR="003228B6" w:rsidRPr="003F6C9E">
        <w:rPr>
          <w:rFonts w:cstheme="minorHAnsi"/>
          <w:sz w:val="24"/>
          <w:szCs w:val="24"/>
        </w:rPr>
        <w:t xml:space="preserve"> </w:t>
      </w:r>
      <w:r w:rsidR="001D6546" w:rsidRPr="003F6C9E">
        <w:rPr>
          <w:rFonts w:cstheme="minorHAnsi"/>
          <w:sz w:val="24"/>
          <w:szCs w:val="24"/>
        </w:rPr>
        <w:t>prac remontowych</w:t>
      </w:r>
      <w:r w:rsidR="003228B6" w:rsidRPr="003F6C9E">
        <w:rPr>
          <w:rFonts w:cstheme="minorHAnsi"/>
          <w:sz w:val="24"/>
          <w:szCs w:val="24"/>
        </w:rPr>
        <w:t xml:space="preserve"> istniejącego </w:t>
      </w:r>
      <w:r w:rsidR="0083190C">
        <w:rPr>
          <w:rFonts w:cstheme="minorHAnsi"/>
          <w:sz w:val="24"/>
          <w:szCs w:val="24"/>
        </w:rPr>
        <w:t xml:space="preserve">mostu wiszącego pomiędzy Krzyżanowicami a Proszówkami, na </w:t>
      </w:r>
      <w:bookmarkStart w:id="1" w:name="_Hlk165568588"/>
      <w:r w:rsidR="0083190C">
        <w:rPr>
          <w:rFonts w:cstheme="minorHAnsi"/>
          <w:sz w:val="24"/>
          <w:szCs w:val="24"/>
        </w:rPr>
        <w:t xml:space="preserve">działkach nr </w:t>
      </w:r>
      <w:r w:rsidR="00D268E1">
        <w:rPr>
          <w:sz w:val="24"/>
          <w:szCs w:val="24"/>
        </w:rPr>
        <w:t xml:space="preserve"> 47, </w:t>
      </w:r>
      <w:r w:rsidR="00036CD9">
        <w:rPr>
          <w:sz w:val="24"/>
          <w:szCs w:val="24"/>
        </w:rPr>
        <w:t xml:space="preserve">442/3 </w:t>
      </w:r>
      <w:r w:rsidR="00D268E1">
        <w:rPr>
          <w:sz w:val="24"/>
          <w:szCs w:val="24"/>
        </w:rPr>
        <w:t xml:space="preserve"> </w:t>
      </w:r>
      <w:proofErr w:type="spellStart"/>
      <w:r w:rsidR="00D268E1">
        <w:rPr>
          <w:sz w:val="24"/>
          <w:szCs w:val="24"/>
        </w:rPr>
        <w:t>obr</w:t>
      </w:r>
      <w:proofErr w:type="spellEnd"/>
      <w:r w:rsidR="00D268E1">
        <w:rPr>
          <w:sz w:val="24"/>
          <w:szCs w:val="24"/>
        </w:rPr>
        <w:t xml:space="preserve">. Proszówki, 1/1, 1/2, 107 </w:t>
      </w:r>
      <w:proofErr w:type="spellStart"/>
      <w:r w:rsidR="00D268E1">
        <w:rPr>
          <w:sz w:val="24"/>
          <w:szCs w:val="24"/>
        </w:rPr>
        <w:t>obr</w:t>
      </w:r>
      <w:proofErr w:type="spellEnd"/>
      <w:r w:rsidR="00D268E1">
        <w:rPr>
          <w:sz w:val="24"/>
          <w:szCs w:val="24"/>
        </w:rPr>
        <w:t>. Krzyżanowice</w:t>
      </w:r>
      <w:bookmarkEnd w:id="1"/>
    </w:p>
    <w:p w14:paraId="73FBA2DC" w14:textId="77777777" w:rsidR="00036CD9" w:rsidRPr="00036CD9" w:rsidRDefault="00036CD9" w:rsidP="00036CD9">
      <w:pPr>
        <w:ind w:left="284" w:firstLine="567"/>
        <w:jc w:val="both"/>
        <w:rPr>
          <w:rFonts w:cstheme="minorHAnsi"/>
          <w:sz w:val="24"/>
          <w:szCs w:val="24"/>
        </w:rPr>
      </w:pPr>
      <w:bookmarkStart w:id="2" w:name="_Toc165568436"/>
      <w:r w:rsidRPr="00036CD9">
        <w:rPr>
          <w:rFonts w:cstheme="minorHAnsi"/>
          <w:sz w:val="24"/>
          <w:szCs w:val="24"/>
        </w:rPr>
        <w:t>Na podstawie Zarządzenia nr 0050.102.2021 Wójta Gminy Bochnia z dnia 24.09.2021 r. most został wpisany do Gminnej Ewidencji Zabytków.</w:t>
      </w:r>
    </w:p>
    <w:p w14:paraId="54D708B8" w14:textId="26DDA6D7" w:rsidR="36178BC1" w:rsidRPr="00E01BE4" w:rsidRDefault="36178BC1" w:rsidP="00E22EF7">
      <w:pPr>
        <w:pStyle w:val="Nagwek1"/>
        <w:numPr>
          <w:ilvl w:val="0"/>
          <w:numId w:val="23"/>
        </w:numPr>
        <w:jc w:val="both"/>
        <w:rPr>
          <w:rFonts w:ascii="Arial" w:eastAsiaTheme="minorEastAsia" w:hAnsi="Arial" w:cs="Arial"/>
          <w:sz w:val="24"/>
          <w:szCs w:val="24"/>
        </w:rPr>
      </w:pPr>
      <w:r w:rsidRPr="00E01BE4">
        <w:rPr>
          <w:rFonts w:ascii="Arial" w:hAnsi="Arial" w:cs="Arial"/>
          <w:sz w:val="24"/>
          <w:szCs w:val="24"/>
        </w:rPr>
        <w:t>Podstawa formalna projektu</w:t>
      </w:r>
      <w:bookmarkEnd w:id="2"/>
    </w:p>
    <w:p w14:paraId="2E47C684" w14:textId="77777777" w:rsidR="00B362E7" w:rsidRPr="00E01BE4" w:rsidRDefault="00B362E7" w:rsidP="00E22EF7">
      <w:pPr>
        <w:pStyle w:val="Akapitzlist"/>
        <w:ind w:left="180"/>
        <w:jc w:val="both"/>
        <w:rPr>
          <w:rFonts w:ascii="Arial" w:eastAsiaTheme="minorEastAsia" w:hAnsi="Arial" w:cs="Arial"/>
          <w:b/>
          <w:bCs/>
          <w:i/>
          <w:iCs/>
          <w:sz w:val="24"/>
          <w:szCs w:val="24"/>
          <w:u w:val="single"/>
        </w:rPr>
      </w:pPr>
    </w:p>
    <w:p w14:paraId="116E879A" w14:textId="66F165D0" w:rsidR="36178BC1" w:rsidRPr="001D6546" w:rsidRDefault="003228B6" w:rsidP="00E22EF7">
      <w:pPr>
        <w:pStyle w:val="Akapitzlist"/>
        <w:numPr>
          <w:ilvl w:val="0"/>
          <w:numId w:val="13"/>
        </w:numPr>
        <w:ind w:left="270" w:firstLine="90"/>
        <w:jc w:val="both"/>
        <w:rPr>
          <w:rFonts w:eastAsiaTheme="minorEastAsia"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 xml:space="preserve">Uzgodnienia z </w:t>
      </w:r>
      <w:r w:rsidR="003F5622" w:rsidRPr="001D6546">
        <w:rPr>
          <w:rFonts w:cstheme="minorHAnsi"/>
          <w:sz w:val="24"/>
          <w:szCs w:val="24"/>
        </w:rPr>
        <w:t>Zamawiającym</w:t>
      </w:r>
    </w:p>
    <w:p w14:paraId="43A5091A" w14:textId="5A283C43" w:rsidR="003F5622" w:rsidRPr="001D6546" w:rsidRDefault="003F5622" w:rsidP="00E22EF7">
      <w:pPr>
        <w:pStyle w:val="Akapitzlist"/>
        <w:numPr>
          <w:ilvl w:val="0"/>
          <w:numId w:val="13"/>
        </w:numPr>
        <w:ind w:left="270" w:firstLine="90"/>
        <w:jc w:val="both"/>
        <w:rPr>
          <w:rFonts w:eastAsiaTheme="minorEastAsia"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>Umowa z Zamawiającym</w:t>
      </w:r>
    </w:p>
    <w:p w14:paraId="1BEC4FFC" w14:textId="5C9760F3" w:rsidR="001D6546" w:rsidRPr="001D6546" w:rsidRDefault="001D6546" w:rsidP="00E22EF7">
      <w:pPr>
        <w:pStyle w:val="Akapitzlist"/>
        <w:numPr>
          <w:ilvl w:val="0"/>
          <w:numId w:val="20"/>
        </w:numPr>
        <w:ind w:left="270" w:firstLine="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>Warunki Wykonania i Odbioru Robót Budowlano-Montażowych</w:t>
      </w:r>
    </w:p>
    <w:p w14:paraId="7A95D261" w14:textId="717B22A0" w:rsidR="36178BC1" w:rsidRPr="001D6546" w:rsidRDefault="36178BC1" w:rsidP="00E22EF7">
      <w:pPr>
        <w:pStyle w:val="Akapitzlist"/>
        <w:numPr>
          <w:ilvl w:val="0"/>
          <w:numId w:val="20"/>
        </w:numPr>
        <w:ind w:left="270" w:firstLine="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>Norm</w:t>
      </w:r>
      <w:r w:rsidR="00405C87" w:rsidRPr="001D6546">
        <w:rPr>
          <w:rFonts w:cstheme="minorHAnsi"/>
          <w:sz w:val="24"/>
          <w:szCs w:val="24"/>
        </w:rPr>
        <w:t>y</w:t>
      </w:r>
      <w:r w:rsidRPr="001D6546">
        <w:rPr>
          <w:rFonts w:cstheme="minorHAnsi"/>
          <w:sz w:val="24"/>
          <w:szCs w:val="24"/>
        </w:rPr>
        <w:t xml:space="preserve"> europejski</w:t>
      </w:r>
      <w:r w:rsidR="00405C87" w:rsidRPr="001D6546">
        <w:rPr>
          <w:rFonts w:cstheme="minorHAnsi"/>
          <w:sz w:val="24"/>
          <w:szCs w:val="24"/>
        </w:rPr>
        <w:t>e</w:t>
      </w:r>
      <w:r w:rsidRPr="001D6546">
        <w:rPr>
          <w:rFonts w:cstheme="minorHAnsi"/>
          <w:sz w:val="24"/>
          <w:szCs w:val="24"/>
        </w:rPr>
        <w:t xml:space="preserve"> - </w:t>
      </w:r>
      <w:proofErr w:type="spellStart"/>
      <w:r w:rsidRPr="001D6546">
        <w:rPr>
          <w:rFonts w:cstheme="minorHAnsi"/>
          <w:i/>
          <w:iCs/>
          <w:sz w:val="24"/>
          <w:szCs w:val="24"/>
        </w:rPr>
        <w:t>Eurokody</w:t>
      </w:r>
      <w:proofErr w:type="spellEnd"/>
      <w:r w:rsidRPr="001D6546">
        <w:rPr>
          <w:rFonts w:cstheme="minorHAnsi"/>
          <w:i/>
          <w:iCs/>
          <w:sz w:val="24"/>
          <w:szCs w:val="24"/>
        </w:rPr>
        <w:t>:</w:t>
      </w:r>
    </w:p>
    <w:p w14:paraId="142F1151" w14:textId="24360DEF" w:rsidR="36178BC1" w:rsidRPr="001D6546" w:rsidRDefault="36178BC1" w:rsidP="00E22EF7">
      <w:pPr>
        <w:pStyle w:val="Akapitzlist"/>
        <w:numPr>
          <w:ilvl w:val="1"/>
          <w:numId w:val="20"/>
        </w:numPr>
        <w:ind w:left="270" w:firstLine="117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 xml:space="preserve">PN-EN 1990: </w:t>
      </w:r>
      <w:r w:rsidRPr="001D6546">
        <w:rPr>
          <w:rFonts w:cstheme="minorHAnsi"/>
          <w:i/>
          <w:iCs/>
          <w:sz w:val="24"/>
          <w:szCs w:val="24"/>
        </w:rPr>
        <w:t>Podstawy projektowania konstrukcji</w:t>
      </w:r>
    </w:p>
    <w:p w14:paraId="29BC10D1" w14:textId="14C6DDA3" w:rsidR="36178BC1" w:rsidRPr="001D6546" w:rsidRDefault="36178BC1" w:rsidP="00E22EF7">
      <w:pPr>
        <w:pStyle w:val="Akapitzlist"/>
        <w:numPr>
          <w:ilvl w:val="1"/>
          <w:numId w:val="20"/>
        </w:numPr>
        <w:ind w:left="270" w:firstLine="117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 xml:space="preserve">PN-EN 1991: </w:t>
      </w:r>
      <w:r w:rsidRPr="001D6546">
        <w:rPr>
          <w:rFonts w:cstheme="minorHAnsi"/>
          <w:i/>
          <w:iCs/>
          <w:sz w:val="24"/>
          <w:szCs w:val="24"/>
        </w:rPr>
        <w:t>Oddziaływania na konstrukcję</w:t>
      </w:r>
    </w:p>
    <w:p w14:paraId="12E33627" w14:textId="51863ED0" w:rsidR="36178BC1" w:rsidRPr="001D6546" w:rsidRDefault="36178BC1" w:rsidP="00E22EF7">
      <w:pPr>
        <w:pStyle w:val="Akapitzlist"/>
        <w:numPr>
          <w:ilvl w:val="1"/>
          <w:numId w:val="20"/>
        </w:numPr>
        <w:ind w:left="270" w:firstLine="117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 xml:space="preserve">PN-EN 1992: </w:t>
      </w:r>
      <w:r w:rsidRPr="001D6546">
        <w:rPr>
          <w:rFonts w:cstheme="minorHAnsi"/>
          <w:i/>
          <w:iCs/>
          <w:sz w:val="24"/>
          <w:szCs w:val="24"/>
        </w:rPr>
        <w:t>Projektowanie konstrukcji z betonu</w:t>
      </w:r>
    </w:p>
    <w:p w14:paraId="04106631" w14:textId="0C90471C" w:rsidR="36178BC1" w:rsidRPr="001D6546" w:rsidRDefault="67B2DEBA" w:rsidP="00E22EF7">
      <w:pPr>
        <w:pStyle w:val="Akapitzlist"/>
        <w:numPr>
          <w:ilvl w:val="1"/>
          <w:numId w:val="20"/>
        </w:numPr>
        <w:ind w:left="270" w:firstLine="1170"/>
        <w:jc w:val="both"/>
        <w:rPr>
          <w:rFonts w:cstheme="minorHAnsi"/>
          <w:sz w:val="24"/>
          <w:szCs w:val="24"/>
        </w:rPr>
      </w:pPr>
      <w:r w:rsidRPr="001D6546">
        <w:rPr>
          <w:rFonts w:cstheme="minorHAnsi"/>
          <w:sz w:val="24"/>
          <w:szCs w:val="24"/>
        </w:rPr>
        <w:t>PN-EN 199</w:t>
      </w:r>
      <w:r w:rsidR="003228B6" w:rsidRPr="001D6546">
        <w:rPr>
          <w:rFonts w:cstheme="minorHAnsi"/>
          <w:sz w:val="24"/>
          <w:szCs w:val="24"/>
        </w:rPr>
        <w:t>6</w:t>
      </w:r>
      <w:r w:rsidRPr="001D6546">
        <w:rPr>
          <w:rFonts w:cstheme="minorHAnsi"/>
          <w:sz w:val="24"/>
          <w:szCs w:val="24"/>
        </w:rPr>
        <w:t xml:space="preserve">: </w:t>
      </w:r>
      <w:r w:rsidRPr="001D6546">
        <w:rPr>
          <w:rFonts w:cstheme="minorHAnsi"/>
          <w:i/>
          <w:iCs/>
          <w:sz w:val="24"/>
          <w:szCs w:val="24"/>
        </w:rPr>
        <w:t xml:space="preserve">Projektowanie konstrukcji </w:t>
      </w:r>
      <w:r w:rsidR="003228B6" w:rsidRPr="001D6546">
        <w:rPr>
          <w:rFonts w:cstheme="minorHAnsi"/>
          <w:i/>
          <w:iCs/>
          <w:sz w:val="24"/>
          <w:szCs w:val="24"/>
        </w:rPr>
        <w:t>murowych</w:t>
      </w:r>
    </w:p>
    <w:p w14:paraId="7F4F4E53" w14:textId="77777777" w:rsidR="00982FBC" w:rsidRDefault="00982FBC" w:rsidP="00E22EF7">
      <w:pPr>
        <w:pStyle w:val="Nagwek1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bookmarkStart w:id="3" w:name="_Toc165568437"/>
      <w:r>
        <w:rPr>
          <w:rFonts w:ascii="Arial" w:hAnsi="Arial" w:cs="Arial"/>
          <w:sz w:val="24"/>
          <w:szCs w:val="24"/>
        </w:rPr>
        <w:t>Rys historyczny</w:t>
      </w:r>
      <w:bookmarkEnd w:id="3"/>
    </w:p>
    <w:p w14:paraId="53F96E81" w14:textId="399409F8" w:rsidR="000F1035" w:rsidRPr="00E01BE4" w:rsidRDefault="000F1035" w:rsidP="00982FBC">
      <w:pPr>
        <w:pStyle w:val="Nagwek1"/>
        <w:ind w:left="720"/>
        <w:jc w:val="both"/>
        <w:rPr>
          <w:rFonts w:ascii="Arial" w:hAnsi="Arial" w:cs="Arial"/>
          <w:sz w:val="24"/>
          <w:szCs w:val="24"/>
        </w:rPr>
      </w:pPr>
      <w:r w:rsidRPr="00E01BE4">
        <w:rPr>
          <w:rFonts w:ascii="Arial" w:hAnsi="Arial" w:cs="Arial"/>
          <w:sz w:val="24"/>
          <w:szCs w:val="24"/>
        </w:rPr>
        <w:t xml:space="preserve"> </w:t>
      </w:r>
    </w:p>
    <w:p w14:paraId="5F8F0170" w14:textId="67F59F69" w:rsidR="00982FBC" w:rsidRDefault="00D268E1" w:rsidP="003F5622">
      <w:pPr>
        <w:rPr>
          <w:sz w:val="24"/>
          <w:szCs w:val="24"/>
        </w:rPr>
      </w:pPr>
      <w:r>
        <w:rPr>
          <w:sz w:val="24"/>
          <w:szCs w:val="24"/>
        </w:rPr>
        <w:t xml:space="preserve">Most wiszący został wybudowany w 1947 roku przez mieszkańców Proszówek z inicjatywy ks. Józefa </w:t>
      </w:r>
      <w:proofErr w:type="spellStart"/>
      <w:r>
        <w:rPr>
          <w:sz w:val="24"/>
          <w:szCs w:val="24"/>
        </w:rPr>
        <w:t>Skwi</w:t>
      </w:r>
      <w:r w:rsidR="00036CD9">
        <w:rPr>
          <w:sz w:val="24"/>
          <w:szCs w:val="24"/>
        </w:rPr>
        <w:t>r</w:t>
      </w:r>
      <w:r>
        <w:rPr>
          <w:sz w:val="24"/>
          <w:szCs w:val="24"/>
        </w:rPr>
        <w:t>u</w:t>
      </w:r>
      <w:r w:rsidR="00036CD9">
        <w:rPr>
          <w:sz w:val="24"/>
          <w:szCs w:val="24"/>
        </w:rPr>
        <w:t>t</w:t>
      </w:r>
      <w:r>
        <w:rPr>
          <w:sz w:val="24"/>
          <w:szCs w:val="24"/>
        </w:rPr>
        <w:t>a</w:t>
      </w:r>
      <w:proofErr w:type="spellEnd"/>
      <w:r>
        <w:rPr>
          <w:sz w:val="24"/>
          <w:szCs w:val="24"/>
        </w:rPr>
        <w:t>, proboszcza parafii Krzyżanowice.</w:t>
      </w:r>
    </w:p>
    <w:p w14:paraId="2CF0E37E" w14:textId="77777777" w:rsidR="00320519" w:rsidRDefault="00320519" w:rsidP="003F5622">
      <w:pPr>
        <w:rPr>
          <w:sz w:val="24"/>
          <w:szCs w:val="24"/>
        </w:rPr>
      </w:pPr>
    </w:p>
    <w:p w14:paraId="0FB0931A" w14:textId="0FFE1D70" w:rsidR="00982FBC" w:rsidRDefault="00982FBC" w:rsidP="00982FBC">
      <w:pPr>
        <w:pStyle w:val="Nagwek1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bookmarkStart w:id="4" w:name="_Toc165568438"/>
      <w:r>
        <w:rPr>
          <w:rFonts w:ascii="Arial" w:hAnsi="Arial" w:cs="Arial"/>
          <w:sz w:val="24"/>
          <w:szCs w:val="24"/>
        </w:rPr>
        <w:t>Opis obiektu</w:t>
      </w:r>
      <w:bookmarkEnd w:id="4"/>
    </w:p>
    <w:p w14:paraId="24A2F6B3" w14:textId="28047718" w:rsidR="00320519" w:rsidRDefault="00320519" w:rsidP="003F5622">
      <w:pPr>
        <w:rPr>
          <w:sz w:val="24"/>
          <w:szCs w:val="24"/>
        </w:rPr>
      </w:pPr>
      <w:r>
        <w:rPr>
          <w:sz w:val="24"/>
          <w:szCs w:val="24"/>
        </w:rPr>
        <w:t>Budynek zlokalizowany jest na dział</w:t>
      </w:r>
      <w:r w:rsidR="00D268E1">
        <w:rPr>
          <w:sz w:val="24"/>
          <w:szCs w:val="24"/>
        </w:rPr>
        <w:t>kach nr</w:t>
      </w:r>
      <w:r>
        <w:rPr>
          <w:sz w:val="24"/>
          <w:szCs w:val="24"/>
        </w:rPr>
        <w:t xml:space="preserve"> </w:t>
      </w:r>
      <w:r w:rsidR="00D268E1">
        <w:rPr>
          <w:sz w:val="24"/>
          <w:szCs w:val="24"/>
        </w:rPr>
        <w:t xml:space="preserve"> 47, </w:t>
      </w:r>
      <w:r w:rsidR="00036CD9">
        <w:rPr>
          <w:sz w:val="24"/>
          <w:szCs w:val="24"/>
        </w:rPr>
        <w:t>442/3</w:t>
      </w:r>
      <w:r w:rsidR="00D268E1">
        <w:rPr>
          <w:sz w:val="24"/>
          <w:szCs w:val="24"/>
        </w:rPr>
        <w:t xml:space="preserve">, </w:t>
      </w:r>
      <w:proofErr w:type="spellStart"/>
      <w:r>
        <w:rPr>
          <w:sz w:val="24"/>
          <w:szCs w:val="24"/>
        </w:rPr>
        <w:t>obr</w:t>
      </w:r>
      <w:proofErr w:type="spellEnd"/>
      <w:r>
        <w:rPr>
          <w:sz w:val="24"/>
          <w:szCs w:val="24"/>
        </w:rPr>
        <w:t>. Proszówki</w:t>
      </w:r>
      <w:r w:rsidR="00036CD9">
        <w:rPr>
          <w:sz w:val="24"/>
          <w:szCs w:val="24"/>
        </w:rPr>
        <w:t xml:space="preserve"> oraz działkach nr </w:t>
      </w:r>
      <w:r w:rsidR="00D268E1">
        <w:rPr>
          <w:sz w:val="24"/>
          <w:szCs w:val="24"/>
        </w:rPr>
        <w:t xml:space="preserve">1/1, 1/2, 107 </w:t>
      </w:r>
      <w:proofErr w:type="spellStart"/>
      <w:r w:rsidR="00D268E1">
        <w:rPr>
          <w:sz w:val="24"/>
          <w:szCs w:val="24"/>
        </w:rPr>
        <w:t>obr</w:t>
      </w:r>
      <w:proofErr w:type="spellEnd"/>
      <w:r w:rsidR="00D268E1">
        <w:rPr>
          <w:sz w:val="24"/>
          <w:szCs w:val="24"/>
        </w:rPr>
        <w:t>. Krzyżanowice</w:t>
      </w:r>
      <w:r>
        <w:rPr>
          <w:sz w:val="24"/>
          <w:szCs w:val="24"/>
        </w:rPr>
        <w:t xml:space="preserve"> gm. Bochnia.</w:t>
      </w:r>
      <w:r w:rsidR="002B3E54">
        <w:rPr>
          <w:sz w:val="24"/>
          <w:szCs w:val="24"/>
        </w:rPr>
        <w:t xml:space="preserve"> Kładka ma długość 84,0</w:t>
      </w:r>
      <w:r w:rsidR="00036CD9">
        <w:rPr>
          <w:sz w:val="24"/>
          <w:szCs w:val="24"/>
        </w:rPr>
        <w:t xml:space="preserve"> </w:t>
      </w:r>
      <w:r w:rsidR="002B3E54">
        <w:rPr>
          <w:sz w:val="24"/>
          <w:szCs w:val="24"/>
        </w:rPr>
        <w:t>m i 1,0</w:t>
      </w:r>
      <w:r w:rsidR="00036CD9">
        <w:rPr>
          <w:sz w:val="24"/>
          <w:szCs w:val="24"/>
        </w:rPr>
        <w:t xml:space="preserve"> </w:t>
      </w:r>
      <w:r w:rsidR="002B3E54">
        <w:rPr>
          <w:sz w:val="24"/>
          <w:szCs w:val="24"/>
        </w:rPr>
        <w:t>m szerokości.</w:t>
      </w:r>
    </w:p>
    <w:p w14:paraId="4C73504A" w14:textId="49D65464" w:rsidR="00320519" w:rsidRDefault="00D268E1" w:rsidP="003F5622">
      <w:pPr>
        <w:rPr>
          <w:sz w:val="24"/>
          <w:szCs w:val="24"/>
        </w:rPr>
      </w:pPr>
      <w:r w:rsidRPr="00D268E1">
        <w:rPr>
          <w:noProof/>
          <w:sz w:val="24"/>
          <w:szCs w:val="24"/>
        </w:rPr>
        <w:drawing>
          <wp:inline distT="0" distB="0" distL="0" distR="0" wp14:anchorId="3E704A0F" wp14:editId="74D5F118">
            <wp:extent cx="3991532" cy="3000794"/>
            <wp:effectExtent l="0" t="0" r="9525" b="9525"/>
            <wp:docPr id="507251957" name="Obraz 1" descr="Obraz zawierający mapa, Fotografia lotnicza, lotnicz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251957" name="Obraz 1" descr="Obraz zawierający mapa, Fotografia lotnicza, lotnicze&#10;&#10;Opis wygenerowany automatyczni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91532" cy="3000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8E789" w14:textId="6C2A8932" w:rsidR="00272FB5" w:rsidRDefault="00D268E1" w:rsidP="003F5622">
      <w:p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Kładka wisząca znajduje się nad rzeką Rabą pomiędzy Proszówkami a Krzyżanowicami. Rozpięta jest pomiędzy pylonami w postaci ram </w:t>
      </w:r>
      <w:r w:rsidR="0091099E">
        <w:rPr>
          <w:sz w:val="24"/>
          <w:szCs w:val="24"/>
        </w:rPr>
        <w:t>żelbetowych z przejściami i zdobiona plastycznym orłem</w:t>
      </w:r>
      <w:r w:rsidR="00036CD9">
        <w:rPr>
          <w:sz w:val="24"/>
          <w:szCs w:val="24"/>
        </w:rPr>
        <w:t xml:space="preserve"> </w:t>
      </w:r>
      <w:r w:rsidR="0091099E">
        <w:rPr>
          <w:sz w:val="24"/>
          <w:szCs w:val="24"/>
        </w:rPr>
        <w:t>z rozpiętymi skrzydłami, umieszczonym na czworobocznym cokole na belce poziomej. Na cokole umieszczone są tablice inskry</w:t>
      </w:r>
      <w:r w:rsidR="00036CD9">
        <w:rPr>
          <w:sz w:val="24"/>
          <w:szCs w:val="24"/>
        </w:rPr>
        <w:t>p</w:t>
      </w:r>
      <w:r w:rsidR="0091099E">
        <w:rPr>
          <w:sz w:val="24"/>
          <w:szCs w:val="24"/>
        </w:rPr>
        <w:t>cyjne.</w:t>
      </w:r>
    </w:p>
    <w:p w14:paraId="17D44790" w14:textId="152D9F56" w:rsidR="004655BC" w:rsidRDefault="0091099E" w:rsidP="003F5622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D1598AE" wp14:editId="5CE53FE8">
            <wp:extent cx="3978960" cy="2985647"/>
            <wp:effectExtent l="1587" t="0" r="4128" b="4127"/>
            <wp:docPr id="127345693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92778" cy="299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5C50B" w14:textId="7F9C153E" w:rsidR="004655BC" w:rsidRDefault="0091099E" w:rsidP="003F5622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t>Pylon żelbetowy</w:t>
      </w:r>
    </w:p>
    <w:p w14:paraId="21E962A0" w14:textId="32CC1D78" w:rsidR="004655BC" w:rsidRDefault="0091099E" w:rsidP="003F5622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0270AE0" wp14:editId="520675E2">
            <wp:extent cx="3430723" cy="2574275"/>
            <wp:effectExtent l="9207" t="0" r="7938" b="7937"/>
            <wp:docPr id="80606856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69500" cy="2603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28B78" w14:textId="0426969A" w:rsidR="004655BC" w:rsidRDefault="0091099E" w:rsidP="003F5622">
      <w:pPr>
        <w:rPr>
          <w:sz w:val="24"/>
          <w:szCs w:val="24"/>
        </w:rPr>
      </w:pPr>
      <w:r>
        <w:rPr>
          <w:sz w:val="24"/>
          <w:szCs w:val="24"/>
        </w:rPr>
        <w:t>Tablica inskrypcyjna</w:t>
      </w:r>
    </w:p>
    <w:p w14:paraId="58C1B23D" w14:textId="0E612DC8" w:rsidR="004655BC" w:rsidRDefault="0091099E" w:rsidP="003F5622">
      <w:pPr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5C606741" wp14:editId="0E5AF21A">
            <wp:extent cx="4286250" cy="3216225"/>
            <wp:effectExtent l="1905" t="0" r="1905" b="1905"/>
            <wp:docPr id="150711402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97683" cy="3224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7DB89" w14:textId="6BE0138D" w:rsidR="0091099E" w:rsidRDefault="0091099E" w:rsidP="003F5622">
      <w:pPr>
        <w:rPr>
          <w:sz w:val="24"/>
          <w:szCs w:val="24"/>
        </w:rPr>
      </w:pPr>
      <w:r>
        <w:rPr>
          <w:sz w:val="24"/>
          <w:szCs w:val="24"/>
        </w:rPr>
        <w:t>Pylon - przyziemie</w:t>
      </w:r>
    </w:p>
    <w:p w14:paraId="2C9B49DD" w14:textId="42F72C88" w:rsidR="004655BC" w:rsidRDefault="004655BC" w:rsidP="00982FBC">
      <w:pPr>
        <w:pStyle w:val="Nagwek1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bookmarkStart w:id="5" w:name="_Toc165568439"/>
      <w:r>
        <w:rPr>
          <w:rFonts w:ascii="Arial" w:hAnsi="Arial" w:cs="Arial"/>
          <w:sz w:val="24"/>
          <w:szCs w:val="24"/>
        </w:rPr>
        <w:t>Ocena stanu istniejącego</w:t>
      </w:r>
      <w:bookmarkEnd w:id="5"/>
      <w:r>
        <w:rPr>
          <w:rFonts w:ascii="Arial" w:hAnsi="Arial" w:cs="Arial"/>
          <w:sz w:val="24"/>
          <w:szCs w:val="24"/>
        </w:rPr>
        <w:t xml:space="preserve"> </w:t>
      </w:r>
    </w:p>
    <w:p w14:paraId="2FEB7F69" w14:textId="77777777" w:rsidR="004655BC" w:rsidRDefault="004655BC" w:rsidP="004655BC"/>
    <w:p w14:paraId="51CE3D59" w14:textId="7B6B5101" w:rsidR="004655BC" w:rsidRPr="00DF37C2" w:rsidRDefault="002B3E54" w:rsidP="00764164">
      <w:pPr>
        <w:pStyle w:val="Nagwek2"/>
      </w:pPr>
      <w:bookmarkStart w:id="6" w:name="_Toc165568440"/>
      <w:r>
        <w:t>Pylony mostowe</w:t>
      </w:r>
      <w:bookmarkEnd w:id="6"/>
    </w:p>
    <w:p w14:paraId="40E63474" w14:textId="3700964E" w:rsidR="00D664D2" w:rsidRDefault="00D664D2" w:rsidP="004655BC"/>
    <w:p w14:paraId="603175DF" w14:textId="4B740A6C" w:rsidR="00D664D2" w:rsidRDefault="002B3E54" w:rsidP="004655BC">
      <w:r>
        <w:rPr>
          <w:noProof/>
        </w:rPr>
        <w:t xml:space="preserve">Jak wyżej uwidoczniono na fotografiach, pylony </w:t>
      </w:r>
      <w:r w:rsidR="00675D19">
        <w:rPr>
          <w:noProof/>
        </w:rPr>
        <w:t>m</w:t>
      </w:r>
      <w:r>
        <w:rPr>
          <w:noProof/>
        </w:rPr>
        <w:t>ostowe wymagają bieżącej konserwa</w:t>
      </w:r>
      <w:r w:rsidR="00675D19">
        <w:rPr>
          <w:noProof/>
        </w:rPr>
        <w:t>c</w:t>
      </w:r>
      <w:r>
        <w:rPr>
          <w:noProof/>
        </w:rPr>
        <w:t>ji. W chwili obecnej lokalnie występują ubytki w konstrukcji. Przedstawienie orła odlane z metalu na pylonie zachodnim i znicze na pylonie wschodnim wymagają podjęcia prac konser</w:t>
      </w:r>
      <w:r w:rsidR="00675D19">
        <w:rPr>
          <w:noProof/>
        </w:rPr>
        <w:t>w</w:t>
      </w:r>
      <w:r>
        <w:rPr>
          <w:noProof/>
        </w:rPr>
        <w:t>ujących.</w:t>
      </w:r>
    </w:p>
    <w:p w14:paraId="7C9BC9DC" w14:textId="6C4B8530" w:rsidR="00D664D2" w:rsidRPr="00DF37C2" w:rsidRDefault="002B3E54" w:rsidP="00764164">
      <w:pPr>
        <w:pStyle w:val="Nagwek2"/>
      </w:pPr>
      <w:bookmarkStart w:id="7" w:name="_Toc165568441"/>
      <w:r>
        <w:t>Konstrukcja stalowa</w:t>
      </w:r>
      <w:bookmarkEnd w:id="7"/>
    </w:p>
    <w:p w14:paraId="16433874" w14:textId="68183290" w:rsidR="00DF37C2" w:rsidRDefault="002B3E54" w:rsidP="004655BC">
      <w:r>
        <w:rPr>
          <w:noProof/>
        </w:rPr>
        <w:drawing>
          <wp:inline distT="0" distB="0" distL="0" distR="0" wp14:anchorId="7CDD550E" wp14:editId="3926BF56">
            <wp:extent cx="2135360" cy="1602287"/>
            <wp:effectExtent l="0" t="318" r="0" b="0"/>
            <wp:docPr id="1071807379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62884" cy="162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6460D" w14:textId="2BE80F23" w:rsidR="004655BC" w:rsidRDefault="002B3E54" w:rsidP="004655BC">
      <w:r>
        <w:rPr>
          <w:noProof/>
        </w:rPr>
        <w:lastRenderedPageBreak/>
        <w:drawing>
          <wp:inline distT="0" distB="0" distL="0" distR="0" wp14:anchorId="6CF6BFC2" wp14:editId="58CFDB8E">
            <wp:extent cx="3829050" cy="2873161"/>
            <wp:effectExtent l="1905" t="0" r="1905" b="1905"/>
            <wp:docPr id="131815477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35356" cy="2877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3E69B" w14:textId="4537531B" w:rsidR="00DF37C2" w:rsidRPr="002B3E54" w:rsidRDefault="002B3E54" w:rsidP="002B3E54">
      <w:pPr>
        <w:ind w:left="720"/>
      </w:pPr>
      <w:r w:rsidRPr="002B3E54">
        <w:t>W trakcie przeprowadzonej wizji w terenie,</w:t>
      </w:r>
      <w:r>
        <w:t xml:space="preserve"> stwierdzono konieczność konserwacji i odnowienia konstrukcji stalowej, poprzez poprawę skorodowanych spawów, lokalne oczyszczenie konstrukcji wraz z jej pomalowanie</w:t>
      </w:r>
      <w:r w:rsidR="00285E04">
        <w:t>m. Ogólny stan konstrukcji oceniono jako dobry.</w:t>
      </w:r>
    </w:p>
    <w:p w14:paraId="554990E0" w14:textId="01937CA2" w:rsidR="00DF37C2" w:rsidRDefault="002B3E54" w:rsidP="00764164">
      <w:pPr>
        <w:pStyle w:val="Nagwek2"/>
      </w:pPr>
      <w:r>
        <w:t xml:space="preserve"> </w:t>
      </w:r>
      <w:bookmarkStart w:id="8" w:name="_Toc165568442"/>
      <w:r>
        <w:t>Nawierzchnia kładki.</w:t>
      </w:r>
      <w:bookmarkEnd w:id="8"/>
    </w:p>
    <w:p w14:paraId="79A91B58" w14:textId="3DC0AE85" w:rsidR="002B3E54" w:rsidRDefault="002B3E54" w:rsidP="002B3E54">
      <w:pPr>
        <w:ind w:left="360"/>
      </w:pPr>
      <w:r>
        <w:t>Aktualną nawierzchnię kładki stanowią dyle drewniane grubości 50</w:t>
      </w:r>
      <w:r w:rsidR="00675D19">
        <w:t xml:space="preserve"> </w:t>
      </w:r>
      <w:r>
        <w:t>mm, których czas użytkowania dobiega końca, lokalnie stwierdzono korozję biologiczną i zasadnym jest ich wymiana na nowy materiał.</w:t>
      </w:r>
    </w:p>
    <w:p w14:paraId="120243D3" w14:textId="77777777" w:rsidR="002B3E54" w:rsidRDefault="002B3E54" w:rsidP="002B3E54">
      <w:pPr>
        <w:ind w:left="360"/>
      </w:pPr>
    </w:p>
    <w:p w14:paraId="57109353" w14:textId="451220F8" w:rsidR="002B3E54" w:rsidRPr="007036D0" w:rsidRDefault="002B3E54" w:rsidP="00764164">
      <w:pPr>
        <w:pStyle w:val="Nagwek2"/>
      </w:pPr>
      <w:bookmarkStart w:id="9" w:name="_Toc165568443"/>
      <w:r w:rsidRPr="007036D0">
        <w:t>Liny stalowe</w:t>
      </w:r>
      <w:bookmarkEnd w:id="9"/>
    </w:p>
    <w:p w14:paraId="6A96EEE5" w14:textId="77777777" w:rsidR="007036D0" w:rsidRPr="007036D0" w:rsidRDefault="007036D0" w:rsidP="007036D0"/>
    <w:p w14:paraId="14FA1DC0" w14:textId="010BFF65" w:rsidR="00DF37C2" w:rsidRPr="002B3E54" w:rsidRDefault="002B3E54" w:rsidP="00DF37C2">
      <w:r>
        <w:t xml:space="preserve">W trakcie kontroli stwierdzono brak smaru na linach podtrzymujących kładkę pieszą i celowym jest </w:t>
      </w:r>
      <w:r w:rsidR="00285E04">
        <w:t>ich zabezpieczenie przed korozją.</w:t>
      </w:r>
    </w:p>
    <w:p w14:paraId="65422418" w14:textId="77777777" w:rsidR="00DF37C2" w:rsidRDefault="00DF37C2" w:rsidP="00DF37C2">
      <w:pPr>
        <w:ind w:left="360"/>
        <w:rPr>
          <w:rFonts w:ascii="Arial" w:eastAsiaTheme="majorEastAsia" w:hAnsi="Arial" w:cs="Arial"/>
          <w:color w:val="2F5496" w:themeColor="accent1" w:themeShade="BF"/>
          <w:sz w:val="24"/>
          <w:szCs w:val="24"/>
        </w:rPr>
      </w:pPr>
    </w:p>
    <w:p w14:paraId="16DF7BB4" w14:textId="77777777" w:rsidR="00DF37C2" w:rsidRPr="00DF37C2" w:rsidRDefault="00DF37C2" w:rsidP="00DF37C2">
      <w:pPr>
        <w:ind w:left="360"/>
        <w:rPr>
          <w:rFonts w:ascii="Arial" w:eastAsiaTheme="majorEastAsia" w:hAnsi="Arial" w:cs="Arial"/>
          <w:color w:val="2F5496" w:themeColor="accent1" w:themeShade="BF"/>
          <w:sz w:val="24"/>
          <w:szCs w:val="24"/>
        </w:rPr>
      </w:pPr>
    </w:p>
    <w:p w14:paraId="6F53F91D" w14:textId="2B38049B" w:rsidR="004655BC" w:rsidRPr="00DC3F71" w:rsidRDefault="00584A24" w:rsidP="00954A84">
      <w:pPr>
        <w:pStyle w:val="Nagwek1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bookmarkStart w:id="10" w:name="_Toc165568444"/>
      <w:r w:rsidRPr="00DC3F71">
        <w:rPr>
          <w:rFonts w:ascii="Arial" w:hAnsi="Arial" w:cs="Arial"/>
          <w:sz w:val="24"/>
          <w:szCs w:val="24"/>
        </w:rPr>
        <w:t>Program prac remontowych</w:t>
      </w:r>
      <w:bookmarkEnd w:id="10"/>
    </w:p>
    <w:p w14:paraId="24361A18" w14:textId="77777777" w:rsidR="004655BC" w:rsidRDefault="004655BC" w:rsidP="004655BC">
      <w:r>
        <w:t>Podstawowym celem prac budowlanych jest:</w:t>
      </w:r>
    </w:p>
    <w:p w14:paraId="1F4045B1" w14:textId="720EAB6A" w:rsidR="004655BC" w:rsidRDefault="004655BC" w:rsidP="004655BC">
      <w:pPr>
        <w:pStyle w:val="Akapitzlist"/>
        <w:numPr>
          <w:ilvl w:val="3"/>
          <w:numId w:val="20"/>
        </w:numPr>
        <w:ind w:left="851" w:hanging="284"/>
      </w:pPr>
      <w:r>
        <w:t xml:space="preserve"> Wizualne przywrócenia stanu pierwotnego obiektu </w:t>
      </w:r>
    </w:p>
    <w:p w14:paraId="259A95F3" w14:textId="77777777" w:rsidR="00584A24" w:rsidRDefault="00584A24" w:rsidP="00584A24">
      <w:pPr>
        <w:pStyle w:val="Akapitzlist"/>
        <w:ind w:left="851"/>
      </w:pPr>
    </w:p>
    <w:p w14:paraId="611DFC15" w14:textId="6E2B3B62" w:rsidR="004655BC" w:rsidRPr="00764164" w:rsidRDefault="00285E04" w:rsidP="00764164">
      <w:pPr>
        <w:pStyle w:val="Nagwek2"/>
        <w:numPr>
          <w:ilvl w:val="0"/>
          <w:numId w:val="0"/>
        </w:numPr>
        <w:ind w:left="1188"/>
      </w:pPr>
      <w:bookmarkStart w:id="11" w:name="_Toc165568445"/>
      <w:r w:rsidRPr="00764164">
        <w:t>Pylony mostowe</w:t>
      </w:r>
      <w:bookmarkEnd w:id="11"/>
    </w:p>
    <w:p w14:paraId="3373CD15" w14:textId="6F0B62F3" w:rsidR="00584A24" w:rsidRDefault="00584A24" w:rsidP="00584A24">
      <w:pPr>
        <w:ind w:left="720"/>
      </w:pPr>
      <w:r>
        <w:t xml:space="preserve">Dla </w:t>
      </w:r>
      <w:r w:rsidR="00285E04">
        <w:t>pylonów mostowych</w:t>
      </w:r>
      <w:r>
        <w:t xml:space="preserve"> projektowane jest:</w:t>
      </w:r>
    </w:p>
    <w:p w14:paraId="6E7B640A" w14:textId="0157EA8B" w:rsidR="00584A2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Oczyszczenie z zarośli i odsłonięcie partii przyziemia</w:t>
      </w:r>
    </w:p>
    <w:p w14:paraId="7EA2AB10" w14:textId="1D841182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Wstępne oczyszczenie całości z przyschniętej ziemi i treści organicznych</w:t>
      </w:r>
    </w:p>
    <w:p w14:paraId="1D37C888" w14:textId="10B6F492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lastRenderedPageBreak/>
        <w:t xml:space="preserve">Oczyszczenie całości powierzchni pylonów metodą </w:t>
      </w:r>
      <w:proofErr w:type="spellStart"/>
      <w:r>
        <w:t>mikropiaskowania</w:t>
      </w:r>
      <w:proofErr w:type="spellEnd"/>
      <w:r>
        <w:t xml:space="preserve"> wraz z detalami zdobniczymi na szczytach pylonów</w:t>
      </w:r>
    </w:p>
    <w:p w14:paraId="683E8E4D" w14:textId="23F403A1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Nasączenie dolnych partii pylonów preparatem do usuwania mchów i ziel</w:t>
      </w:r>
      <w:r w:rsidR="00675D19">
        <w:t>e</w:t>
      </w:r>
      <w:r>
        <w:t>nic</w:t>
      </w:r>
    </w:p>
    <w:p w14:paraId="5926B275" w14:textId="7C1FAB67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Wykonanie izolacji powłokowej bitumicznej na podziemnej części pylonu</w:t>
      </w:r>
    </w:p>
    <w:p w14:paraId="187C7699" w14:textId="10382437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Umycie całości pylonów myjką ciśnieniową</w:t>
      </w:r>
    </w:p>
    <w:p w14:paraId="191100B4" w14:textId="1D451C66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Uzupełnienie ubytków betonu masą do reparacji betonu dostosowując rodzaj masy do wielkości ubytków</w:t>
      </w:r>
    </w:p>
    <w:p w14:paraId="042F1237" w14:textId="2BBCC69F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Pogłębienie liternictwa na inskrypcji</w:t>
      </w:r>
    </w:p>
    <w:p w14:paraId="54B040FA" w14:textId="69B0361B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Scalenie kolorystyczne całości z podkreśleniem liternictwa</w:t>
      </w:r>
    </w:p>
    <w:p w14:paraId="383AEE95" w14:textId="373D8D29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 xml:space="preserve">Wykonanie zabiegu </w:t>
      </w:r>
      <w:proofErr w:type="spellStart"/>
      <w:r>
        <w:t>hydrofobizacji</w:t>
      </w:r>
      <w:proofErr w:type="spellEnd"/>
      <w:r>
        <w:t xml:space="preserve"> powierzchni</w:t>
      </w:r>
    </w:p>
    <w:p w14:paraId="43B1D5AE" w14:textId="06B89DAF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Omalowanie pylonów farbami przeznaczonymi do zewnętrznych powierzchni betonowych</w:t>
      </w:r>
    </w:p>
    <w:p w14:paraId="48E2A071" w14:textId="65B4080B" w:rsidR="00285E04" w:rsidRDefault="00285E04" w:rsidP="00584A24">
      <w:pPr>
        <w:pStyle w:val="Akapitzlist"/>
        <w:numPr>
          <w:ilvl w:val="3"/>
          <w:numId w:val="20"/>
        </w:numPr>
        <w:ind w:left="851" w:hanging="284"/>
      </w:pPr>
      <w:r>
        <w:t>Zabezpieczenie powierzchni pylonów preparatem anty-</w:t>
      </w:r>
      <w:proofErr w:type="spellStart"/>
      <w:r>
        <w:t>grafiti</w:t>
      </w:r>
      <w:proofErr w:type="spellEnd"/>
      <w:r>
        <w:t>.</w:t>
      </w:r>
    </w:p>
    <w:p w14:paraId="72D8DDF0" w14:textId="2087ED02" w:rsidR="00285E04" w:rsidRDefault="00285E04" w:rsidP="00285E04"/>
    <w:p w14:paraId="1876F265" w14:textId="77777777" w:rsidR="00F451F1" w:rsidRDefault="00F451F1" w:rsidP="00F451F1">
      <w:pPr>
        <w:pStyle w:val="Akapitzlist"/>
        <w:ind w:left="851"/>
      </w:pPr>
    </w:p>
    <w:p w14:paraId="1870329A" w14:textId="1F83E2D8" w:rsidR="00F451F1" w:rsidRPr="00764164" w:rsidRDefault="00285E04" w:rsidP="00764164">
      <w:pPr>
        <w:pStyle w:val="Nagwek2"/>
      </w:pPr>
      <w:bookmarkStart w:id="12" w:name="_Toc165568446"/>
      <w:r w:rsidRPr="00764164">
        <w:t>Konstrukcja stalowa</w:t>
      </w:r>
      <w:bookmarkEnd w:id="12"/>
    </w:p>
    <w:p w14:paraId="3EC9DF4F" w14:textId="1F89202F" w:rsidR="00584A24" w:rsidRDefault="00DC3F71" w:rsidP="004655BC">
      <w:r>
        <w:t xml:space="preserve">Dla </w:t>
      </w:r>
      <w:r w:rsidR="00205D56">
        <w:t>konstrukcji stalowej</w:t>
      </w:r>
      <w:r>
        <w:t xml:space="preserve"> projektowane jest:</w:t>
      </w:r>
    </w:p>
    <w:p w14:paraId="1E998B86" w14:textId="26C1CDA0" w:rsidR="00DC3F71" w:rsidRDefault="00205D56" w:rsidP="00DC3F71">
      <w:pPr>
        <w:pStyle w:val="Akapitzlist"/>
        <w:numPr>
          <w:ilvl w:val="3"/>
          <w:numId w:val="20"/>
        </w:numPr>
        <w:ind w:left="851" w:hanging="284"/>
      </w:pPr>
      <w:r>
        <w:t xml:space="preserve">Oczyszczenie całego ustroju nośnego do stopnia czystości </w:t>
      </w:r>
      <w:proofErr w:type="spellStart"/>
      <w:r w:rsidR="00453D74">
        <w:t>Sa</w:t>
      </w:r>
      <w:proofErr w:type="spellEnd"/>
      <w:r w:rsidR="00453D74">
        <w:t xml:space="preserve"> 2 ½, Chropowatość Ry5 = 30-50</w:t>
      </w:r>
    </w:p>
    <w:p w14:paraId="603741A4" w14:textId="6E20BC5D" w:rsidR="00453D74" w:rsidRDefault="00453D74" w:rsidP="00DC3F71">
      <w:pPr>
        <w:pStyle w:val="Akapitzlist"/>
        <w:numPr>
          <w:ilvl w:val="3"/>
          <w:numId w:val="20"/>
        </w:numPr>
        <w:ind w:left="851" w:hanging="284"/>
      </w:pPr>
      <w:r>
        <w:t xml:space="preserve">System malowania powierzchni powinien wymogi trwałości </w:t>
      </w:r>
      <w:r w:rsidR="00233E74">
        <w:t>M</w:t>
      </w:r>
      <w:r>
        <w:t xml:space="preserve"> (okres od </w:t>
      </w:r>
      <w:r w:rsidR="00233E74">
        <w:t>7</w:t>
      </w:r>
      <w:r>
        <w:t xml:space="preserve"> do </w:t>
      </w:r>
      <w:r w:rsidR="00233E74">
        <w:t>1</w:t>
      </w:r>
      <w:r>
        <w:t>5 lat)</w:t>
      </w:r>
    </w:p>
    <w:p w14:paraId="652DC0D0" w14:textId="441254B8" w:rsidR="00453D74" w:rsidRDefault="00453D74" w:rsidP="00DC3F71">
      <w:pPr>
        <w:pStyle w:val="Akapitzlist"/>
        <w:numPr>
          <w:ilvl w:val="3"/>
          <w:numId w:val="20"/>
        </w:numPr>
        <w:ind w:left="851" w:hanging="284"/>
      </w:pPr>
      <w:r>
        <w:t>System powinien zostać dobrany do kategorii środowiska C3 wg PN-EN ISO 12-944-2</w:t>
      </w:r>
    </w:p>
    <w:p w14:paraId="5A14C94F" w14:textId="720A46E2" w:rsidR="00233E74" w:rsidRDefault="00233E74" w:rsidP="00DC3F71">
      <w:pPr>
        <w:pStyle w:val="Akapitzlist"/>
        <w:numPr>
          <w:ilvl w:val="3"/>
          <w:numId w:val="20"/>
        </w:numPr>
        <w:ind w:left="851" w:hanging="284"/>
      </w:pPr>
      <w:r>
        <w:t>Grubości poszczególnych powłok uzależnione są od wybranych systemów spełniających wymogi jak wyżej (C3-M), jednak nie mniej niż 160 mikro-m.</w:t>
      </w:r>
    </w:p>
    <w:p w14:paraId="127BD6CD" w14:textId="1A8144F0" w:rsidR="0012415F" w:rsidRDefault="0012415F" w:rsidP="00DC3F71">
      <w:pPr>
        <w:pStyle w:val="Akapitzlist"/>
        <w:numPr>
          <w:ilvl w:val="3"/>
          <w:numId w:val="20"/>
        </w:numPr>
        <w:ind w:left="851" w:hanging="284"/>
      </w:pPr>
      <w:r>
        <w:t>Ewentualne elementy lokalnie całkowicie skorodowane należy wymienić na nowe. Inspektor Nadzoru z Projektantem określi konieczność ewentualnej wymiany.</w:t>
      </w:r>
    </w:p>
    <w:p w14:paraId="394ED9A1" w14:textId="77777777" w:rsidR="00954A84" w:rsidRDefault="00954A84" w:rsidP="00954A84">
      <w:pPr>
        <w:pStyle w:val="Akapitzlist"/>
        <w:ind w:left="2160"/>
      </w:pPr>
    </w:p>
    <w:p w14:paraId="1268DEF4" w14:textId="16C0FC27" w:rsidR="00954A84" w:rsidRDefault="00233E74" w:rsidP="00764164">
      <w:pPr>
        <w:pStyle w:val="Nagwek2"/>
      </w:pPr>
      <w:bookmarkStart w:id="13" w:name="_Toc165568447"/>
      <w:r>
        <w:t>Nawierzchnia kładki.</w:t>
      </w:r>
      <w:bookmarkEnd w:id="13"/>
    </w:p>
    <w:p w14:paraId="16B0E9C1" w14:textId="77777777" w:rsidR="00954A84" w:rsidRDefault="00954A84" w:rsidP="00954A84"/>
    <w:p w14:paraId="49C231DB" w14:textId="6D225391" w:rsidR="00A72F01" w:rsidRDefault="0012415F" w:rsidP="00954A84">
      <w:r>
        <w:t>Wymianę nawierzchni kładki projektuję się poprzez</w:t>
      </w:r>
      <w:r w:rsidR="00A72F01">
        <w:t>:</w:t>
      </w:r>
    </w:p>
    <w:p w14:paraId="1A61F9BC" w14:textId="3B0FEDCB" w:rsidR="00A72F01" w:rsidRDefault="0012415F" w:rsidP="00A72F01">
      <w:pPr>
        <w:pStyle w:val="Akapitzlist"/>
        <w:numPr>
          <w:ilvl w:val="3"/>
          <w:numId w:val="20"/>
        </w:numPr>
        <w:ind w:left="851" w:hanging="284"/>
      </w:pPr>
      <w:r>
        <w:t>Demontaż istniejących dyli drewnianych wraz z ich utylizacją.</w:t>
      </w:r>
    </w:p>
    <w:p w14:paraId="1320C0CC" w14:textId="7799C767" w:rsidR="0012415F" w:rsidRDefault="0012415F" w:rsidP="00A72F01">
      <w:pPr>
        <w:pStyle w:val="Akapitzlist"/>
        <w:numPr>
          <w:ilvl w:val="3"/>
          <w:numId w:val="20"/>
        </w:numPr>
        <w:ind w:left="851" w:hanging="284"/>
      </w:pPr>
      <w:r>
        <w:t>Montaż nowych desek pomostowych pełnych z stalowym wzmocnieniem o wymiarze 40x197mm</w:t>
      </w:r>
    </w:p>
    <w:p w14:paraId="132E5372" w14:textId="50319F3C" w:rsidR="0012415F" w:rsidRDefault="0012415F" w:rsidP="00A72F01">
      <w:pPr>
        <w:pStyle w:val="Akapitzlist"/>
        <w:numPr>
          <w:ilvl w:val="3"/>
          <w:numId w:val="20"/>
        </w:numPr>
        <w:ind w:left="851" w:hanging="284"/>
      </w:pPr>
      <w:r>
        <w:t xml:space="preserve">Montaż blokad z kątowników </w:t>
      </w:r>
    </w:p>
    <w:p w14:paraId="7AD9C04B" w14:textId="01EB317B" w:rsidR="0012415F" w:rsidRDefault="0012415F" w:rsidP="00764164">
      <w:pPr>
        <w:pStyle w:val="Nagwek2"/>
      </w:pPr>
      <w:bookmarkStart w:id="14" w:name="_Toc165568448"/>
      <w:r>
        <w:t>Liny stalowe</w:t>
      </w:r>
      <w:bookmarkEnd w:id="14"/>
    </w:p>
    <w:p w14:paraId="48366A37" w14:textId="19674B21" w:rsidR="0012415F" w:rsidRDefault="007E3BBB" w:rsidP="0012415F">
      <w:r>
        <w:t>Istniejące liny należy zakonserwować poprzez:</w:t>
      </w:r>
    </w:p>
    <w:p w14:paraId="37DAA246" w14:textId="0B8B8E66" w:rsidR="007E3BBB" w:rsidRDefault="007E3BBB" w:rsidP="007E3BBB">
      <w:pPr>
        <w:pStyle w:val="Akapitzlist"/>
        <w:numPr>
          <w:ilvl w:val="3"/>
          <w:numId w:val="20"/>
        </w:numPr>
        <w:ind w:left="851"/>
      </w:pPr>
      <w:r>
        <w:t>Oczyszczenie liny z brudu, nalotów i innych zanieczyszczeń szczotką drucianą</w:t>
      </w:r>
    </w:p>
    <w:p w14:paraId="67545A5D" w14:textId="773B0802" w:rsidR="007E3BBB" w:rsidRDefault="007E3BBB" w:rsidP="007E3BBB">
      <w:pPr>
        <w:pStyle w:val="Akapitzlist"/>
        <w:numPr>
          <w:ilvl w:val="3"/>
          <w:numId w:val="20"/>
        </w:numPr>
        <w:ind w:left="851"/>
      </w:pPr>
      <w:r>
        <w:t>Dobór smaru. Wykonawca powinien zweryfikować smar wykonując próbę u wybranego producenta dotyczącą zgodności nowego smaru z istniejącym.</w:t>
      </w:r>
    </w:p>
    <w:p w14:paraId="1351D76B" w14:textId="3B5BB0A1" w:rsidR="007E3BBB" w:rsidRDefault="007E3BBB" w:rsidP="007E3BBB">
      <w:pPr>
        <w:pStyle w:val="Akapitzlist"/>
        <w:numPr>
          <w:ilvl w:val="3"/>
          <w:numId w:val="20"/>
        </w:numPr>
        <w:ind w:left="851"/>
      </w:pPr>
      <w:r>
        <w:t>Wykonanie smarowania lin, Smar rozprowadzić równomiernie  unikając nadmiernego nakładania</w:t>
      </w:r>
    </w:p>
    <w:p w14:paraId="08F2D6B0" w14:textId="77777777" w:rsidR="0012415F" w:rsidRPr="0012415F" w:rsidRDefault="0012415F" w:rsidP="0012415F"/>
    <w:p w14:paraId="49CB5078" w14:textId="77777777" w:rsidR="00E22EF7" w:rsidRPr="00E01BE4" w:rsidRDefault="00E22EF7" w:rsidP="00E22EF7">
      <w:pPr>
        <w:jc w:val="both"/>
        <w:rPr>
          <w:sz w:val="24"/>
          <w:szCs w:val="24"/>
        </w:rPr>
      </w:pPr>
    </w:p>
    <w:p w14:paraId="34DE6954" w14:textId="741FC21B" w:rsidR="003C4763" w:rsidRDefault="003C4763" w:rsidP="00E22EF7">
      <w:pPr>
        <w:jc w:val="both"/>
        <w:rPr>
          <w:rFonts w:ascii="Arial" w:hAnsi="Arial" w:cs="Arial"/>
          <w:sz w:val="24"/>
          <w:szCs w:val="24"/>
        </w:rPr>
      </w:pPr>
    </w:p>
    <w:p w14:paraId="0DA758EA" w14:textId="77777777" w:rsidR="007036D0" w:rsidRDefault="007036D0" w:rsidP="00E22EF7">
      <w:pPr>
        <w:jc w:val="both"/>
        <w:rPr>
          <w:rFonts w:ascii="Arial" w:hAnsi="Arial" w:cs="Arial"/>
          <w:sz w:val="24"/>
          <w:szCs w:val="24"/>
        </w:rPr>
      </w:pPr>
    </w:p>
    <w:p w14:paraId="025D4B26" w14:textId="77777777" w:rsidR="007036D0" w:rsidRPr="00E01BE4" w:rsidRDefault="007036D0" w:rsidP="00E22EF7">
      <w:pPr>
        <w:jc w:val="both"/>
        <w:rPr>
          <w:rFonts w:ascii="Arial" w:hAnsi="Arial" w:cs="Arial"/>
          <w:sz w:val="24"/>
          <w:szCs w:val="24"/>
        </w:rPr>
      </w:pPr>
    </w:p>
    <w:p w14:paraId="052B9EA0" w14:textId="0727283F" w:rsidR="00966E6B" w:rsidRPr="00E01BE4" w:rsidRDefault="00966E6B" w:rsidP="00764164">
      <w:pPr>
        <w:pStyle w:val="Nagwek1"/>
        <w:numPr>
          <w:ilvl w:val="0"/>
          <w:numId w:val="23"/>
        </w:numPr>
        <w:jc w:val="both"/>
        <w:rPr>
          <w:rFonts w:ascii="Arial" w:hAnsi="Arial" w:cs="Arial"/>
          <w:sz w:val="24"/>
          <w:szCs w:val="24"/>
        </w:rPr>
      </w:pPr>
      <w:bookmarkStart w:id="15" w:name="_Toc165568449"/>
      <w:r w:rsidRPr="00E01BE4">
        <w:rPr>
          <w:rFonts w:ascii="Arial" w:hAnsi="Arial" w:cs="Arial"/>
          <w:sz w:val="24"/>
          <w:szCs w:val="24"/>
        </w:rPr>
        <w:lastRenderedPageBreak/>
        <w:t>Spis części rysunkowej projektu</w:t>
      </w:r>
      <w:bookmarkEnd w:id="15"/>
    </w:p>
    <w:p w14:paraId="74493D20" w14:textId="77777777" w:rsidR="00966E6B" w:rsidRPr="00E01BE4" w:rsidRDefault="00966E6B" w:rsidP="00E22EF7">
      <w:pPr>
        <w:jc w:val="both"/>
        <w:rPr>
          <w:rFonts w:ascii="Arial" w:hAnsi="Arial" w:cs="Arial"/>
          <w:sz w:val="24"/>
          <w:szCs w:val="24"/>
        </w:rPr>
      </w:pPr>
    </w:p>
    <w:p w14:paraId="2E249C01" w14:textId="42E06687" w:rsidR="00966E6B" w:rsidRDefault="007E3BBB" w:rsidP="00E22EF7">
      <w:pPr>
        <w:ind w:left="284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2413.3.-PT-K-1_01_00</w:t>
      </w:r>
      <w:r w:rsidR="00375E9C">
        <w:rPr>
          <w:rFonts w:cstheme="minorHAnsi"/>
          <w:sz w:val="24"/>
          <w:szCs w:val="24"/>
        </w:rPr>
        <w:t xml:space="preserve"> – </w:t>
      </w:r>
      <w:r w:rsidR="007036D0">
        <w:rPr>
          <w:rFonts w:cstheme="minorHAnsi"/>
          <w:sz w:val="24"/>
          <w:szCs w:val="24"/>
        </w:rPr>
        <w:t>Cześć podparta</w:t>
      </w:r>
    </w:p>
    <w:p w14:paraId="2DECD30A" w14:textId="637BEB63" w:rsidR="00375E9C" w:rsidRDefault="007036D0" w:rsidP="00E22EF7">
      <w:pPr>
        <w:ind w:left="284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2413.3</w:t>
      </w:r>
      <w:r w:rsidR="00375E9C">
        <w:rPr>
          <w:rFonts w:cstheme="minorHAnsi"/>
          <w:sz w:val="24"/>
          <w:szCs w:val="24"/>
        </w:rPr>
        <w:t>-</w:t>
      </w:r>
      <w:r>
        <w:rPr>
          <w:rFonts w:cstheme="minorHAnsi"/>
          <w:sz w:val="24"/>
          <w:szCs w:val="24"/>
        </w:rPr>
        <w:t>PT-K-2-01-00</w:t>
      </w:r>
      <w:r w:rsidR="00375E9C">
        <w:rPr>
          <w:rFonts w:cstheme="minorHAnsi"/>
          <w:sz w:val="24"/>
          <w:szCs w:val="24"/>
        </w:rPr>
        <w:t xml:space="preserve"> – </w:t>
      </w:r>
      <w:r>
        <w:rPr>
          <w:rFonts w:cstheme="minorHAnsi"/>
          <w:sz w:val="24"/>
          <w:szCs w:val="24"/>
        </w:rPr>
        <w:t>Część wisząca</w:t>
      </w:r>
    </w:p>
    <w:p w14:paraId="5AD7228F" w14:textId="4A5EFA88" w:rsidR="00375E9C" w:rsidRDefault="00375E9C" w:rsidP="00E22EF7">
      <w:pPr>
        <w:ind w:left="284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2413</w:t>
      </w:r>
      <w:r w:rsidR="007036D0">
        <w:rPr>
          <w:rFonts w:cstheme="minorHAnsi"/>
          <w:sz w:val="24"/>
          <w:szCs w:val="24"/>
        </w:rPr>
        <w:t>.3-PT-K-3-01-00</w:t>
      </w:r>
      <w:r>
        <w:rPr>
          <w:rFonts w:cstheme="minorHAnsi"/>
          <w:sz w:val="24"/>
          <w:szCs w:val="24"/>
        </w:rPr>
        <w:t xml:space="preserve"> – </w:t>
      </w:r>
      <w:r w:rsidR="007036D0">
        <w:rPr>
          <w:rFonts w:cstheme="minorHAnsi"/>
          <w:sz w:val="24"/>
          <w:szCs w:val="24"/>
        </w:rPr>
        <w:t>Przekroje</w:t>
      </w:r>
    </w:p>
    <w:p w14:paraId="3D32F144" w14:textId="2E9E8B96" w:rsidR="00375E9C" w:rsidRDefault="00375E9C" w:rsidP="00E22EF7">
      <w:pPr>
        <w:ind w:left="284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2413</w:t>
      </w:r>
      <w:r w:rsidR="007036D0">
        <w:rPr>
          <w:rFonts w:cstheme="minorHAnsi"/>
          <w:sz w:val="24"/>
          <w:szCs w:val="24"/>
        </w:rPr>
        <w:t>.3-PT-K-4-01-00</w:t>
      </w:r>
      <w:r>
        <w:rPr>
          <w:rFonts w:cstheme="minorHAnsi"/>
          <w:sz w:val="24"/>
          <w:szCs w:val="24"/>
        </w:rPr>
        <w:t xml:space="preserve"> – </w:t>
      </w:r>
      <w:r w:rsidR="007036D0">
        <w:rPr>
          <w:rFonts w:cstheme="minorHAnsi"/>
          <w:sz w:val="24"/>
          <w:szCs w:val="24"/>
        </w:rPr>
        <w:t>Pylony</w:t>
      </w:r>
    </w:p>
    <w:p w14:paraId="1408A8E4" w14:textId="76CE7BA4" w:rsidR="00375E9C" w:rsidRDefault="00375E9C" w:rsidP="00E22EF7">
      <w:pPr>
        <w:ind w:left="284"/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P2413-BCH-05 – Rzut kominów</w:t>
      </w:r>
    </w:p>
    <w:p w14:paraId="09B342DB" w14:textId="77777777" w:rsidR="00375E9C" w:rsidRDefault="00375E9C" w:rsidP="00E22EF7">
      <w:pPr>
        <w:ind w:left="284"/>
        <w:jc w:val="both"/>
        <w:rPr>
          <w:rFonts w:cstheme="minorHAnsi"/>
          <w:sz w:val="24"/>
          <w:szCs w:val="24"/>
        </w:rPr>
      </w:pPr>
    </w:p>
    <w:p w14:paraId="1B07DAB6" w14:textId="77777777" w:rsidR="00375E9C" w:rsidRDefault="00375E9C" w:rsidP="00E22EF7">
      <w:pPr>
        <w:ind w:left="284"/>
        <w:jc w:val="both"/>
        <w:rPr>
          <w:rFonts w:cstheme="minorHAnsi"/>
          <w:sz w:val="24"/>
          <w:szCs w:val="24"/>
        </w:rPr>
      </w:pPr>
    </w:p>
    <w:p w14:paraId="3D6DF3DE" w14:textId="77777777" w:rsidR="00375E9C" w:rsidRPr="00375E9C" w:rsidRDefault="00375E9C" w:rsidP="00E22EF7">
      <w:pPr>
        <w:ind w:left="284"/>
        <w:jc w:val="both"/>
        <w:rPr>
          <w:rFonts w:cstheme="minorHAnsi"/>
          <w:sz w:val="24"/>
          <w:szCs w:val="24"/>
        </w:rPr>
      </w:pPr>
    </w:p>
    <w:p w14:paraId="4D69E673" w14:textId="69B3844D" w:rsidR="16EDA66E" w:rsidRPr="00E01BE4" w:rsidRDefault="16EDA66E" w:rsidP="00E22EF7">
      <w:pPr>
        <w:spacing w:after="120"/>
        <w:jc w:val="both"/>
        <w:rPr>
          <w:rFonts w:ascii="Arial" w:hAnsi="Arial" w:cs="Arial"/>
          <w:b/>
          <w:bCs/>
          <w:i/>
          <w:iCs/>
          <w:sz w:val="24"/>
          <w:szCs w:val="24"/>
          <w:u w:val="single"/>
        </w:rPr>
      </w:pPr>
    </w:p>
    <w:sectPr w:rsidR="16EDA66E" w:rsidRPr="00E01BE4">
      <w:headerReference w:type="default" r:id="rId14"/>
      <w:footerReference w:type="default" r:id="rId1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A094E40" w14:textId="77777777" w:rsidR="005233D5" w:rsidRDefault="005233D5">
      <w:pPr>
        <w:spacing w:after="0" w:line="240" w:lineRule="auto"/>
      </w:pPr>
      <w:r>
        <w:separator/>
      </w:r>
    </w:p>
  </w:endnote>
  <w:endnote w:type="continuationSeparator" w:id="0">
    <w:p w14:paraId="67EA5A26" w14:textId="77777777" w:rsidR="005233D5" w:rsidRDefault="005233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406959562"/>
      <w:docPartObj>
        <w:docPartGallery w:val="Page Numbers (Bottom of Page)"/>
        <w:docPartUnique/>
      </w:docPartObj>
    </w:sdtPr>
    <w:sdtContent>
      <w:p w14:paraId="423E8D04" w14:textId="30C252C8" w:rsidR="003C4763" w:rsidRDefault="003C4763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9B9AE84" w14:textId="6CDE8BEA" w:rsidR="59E93ACD" w:rsidRDefault="59E93ACD" w:rsidP="59E93AC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D9AB30" w14:textId="77777777" w:rsidR="005233D5" w:rsidRDefault="005233D5">
      <w:pPr>
        <w:spacing w:after="0" w:line="240" w:lineRule="auto"/>
      </w:pPr>
      <w:r>
        <w:separator/>
      </w:r>
    </w:p>
  </w:footnote>
  <w:footnote w:type="continuationSeparator" w:id="0">
    <w:p w14:paraId="55C9073E" w14:textId="77777777" w:rsidR="005233D5" w:rsidRDefault="005233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485"/>
      <w:gridCol w:w="3485"/>
      <w:gridCol w:w="3485"/>
    </w:tblGrid>
    <w:tr w:rsidR="59E93ACD" w14:paraId="246A17EA" w14:textId="77777777" w:rsidTr="59E93ACD">
      <w:tc>
        <w:tcPr>
          <w:tcW w:w="3485" w:type="dxa"/>
        </w:tcPr>
        <w:p w14:paraId="198B59D2" w14:textId="6503C2B1" w:rsidR="59E93ACD" w:rsidRDefault="59E93ACD" w:rsidP="59E93ACD">
          <w:pPr>
            <w:pStyle w:val="Nagwek"/>
            <w:ind w:left="-115"/>
          </w:pPr>
        </w:p>
      </w:tc>
      <w:tc>
        <w:tcPr>
          <w:tcW w:w="3485" w:type="dxa"/>
        </w:tcPr>
        <w:p w14:paraId="1B47C1AB" w14:textId="45295BEA" w:rsidR="59E93ACD" w:rsidRDefault="59E93ACD" w:rsidP="59E93ACD">
          <w:pPr>
            <w:pStyle w:val="Nagwek"/>
            <w:jc w:val="center"/>
          </w:pPr>
        </w:p>
      </w:tc>
      <w:tc>
        <w:tcPr>
          <w:tcW w:w="3485" w:type="dxa"/>
        </w:tcPr>
        <w:p w14:paraId="47736048" w14:textId="488D505D" w:rsidR="59E93ACD" w:rsidRDefault="59E93ACD" w:rsidP="59E93ACD">
          <w:pPr>
            <w:pStyle w:val="Nagwek"/>
            <w:ind w:right="-115"/>
            <w:jc w:val="right"/>
          </w:pPr>
        </w:p>
      </w:tc>
    </w:tr>
  </w:tbl>
  <w:p w14:paraId="7F0ADE93" w14:textId="7A0637F6" w:rsidR="59E93ACD" w:rsidRDefault="59E93ACD" w:rsidP="59E93AC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D553720"/>
    <w:multiLevelType w:val="hybridMultilevel"/>
    <w:tmpl w:val="EE0AB1A0"/>
    <w:lvl w:ilvl="0" w:tplc="B7B88274">
      <w:start w:val="1"/>
      <w:numFmt w:val="decimal"/>
      <w:lvlText w:val="%1."/>
      <w:lvlJc w:val="left"/>
      <w:pPr>
        <w:ind w:left="720" w:hanging="360"/>
      </w:pPr>
    </w:lvl>
    <w:lvl w:ilvl="1" w:tplc="2CBEF8DE">
      <w:start w:val="1"/>
      <w:numFmt w:val="lowerLetter"/>
      <w:lvlText w:val="%2."/>
      <w:lvlJc w:val="left"/>
      <w:pPr>
        <w:ind w:left="1440" w:hanging="360"/>
      </w:pPr>
    </w:lvl>
    <w:lvl w:ilvl="2" w:tplc="ED986802">
      <w:start w:val="1"/>
      <w:numFmt w:val="lowerRoman"/>
      <w:lvlText w:val="%3."/>
      <w:lvlJc w:val="right"/>
      <w:pPr>
        <w:ind w:left="2160" w:hanging="180"/>
      </w:pPr>
    </w:lvl>
    <w:lvl w:ilvl="3" w:tplc="9004966E">
      <w:start w:val="1"/>
      <w:numFmt w:val="decimal"/>
      <w:lvlText w:val="%4."/>
      <w:lvlJc w:val="left"/>
      <w:pPr>
        <w:ind w:left="2880" w:hanging="360"/>
      </w:pPr>
    </w:lvl>
    <w:lvl w:ilvl="4" w:tplc="A4FCCFD6">
      <w:start w:val="1"/>
      <w:numFmt w:val="lowerLetter"/>
      <w:lvlText w:val="%5."/>
      <w:lvlJc w:val="left"/>
      <w:pPr>
        <w:ind w:left="3600" w:hanging="360"/>
      </w:pPr>
    </w:lvl>
    <w:lvl w:ilvl="5" w:tplc="F7BA474A">
      <w:start w:val="1"/>
      <w:numFmt w:val="lowerRoman"/>
      <w:lvlText w:val="%6."/>
      <w:lvlJc w:val="right"/>
      <w:pPr>
        <w:ind w:left="4320" w:hanging="180"/>
      </w:pPr>
    </w:lvl>
    <w:lvl w:ilvl="6" w:tplc="3764403A">
      <w:start w:val="1"/>
      <w:numFmt w:val="decimal"/>
      <w:lvlText w:val="%7."/>
      <w:lvlJc w:val="left"/>
      <w:pPr>
        <w:ind w:left="5040" w:hanging="360"/>
      </w:pPr>
    </w:lvl>
    <w:lvl w:ilvl="7" w:tplc="5C0252E6">
      <w:start w:val="1"/>
      <w:numFmt w:val="lowerLetter"/>
      <w:lvlText w:val="%8."/>
      <w:lvlJc w:val="left"/>
      <w:pPr>
        <w:ind w:left="5760" w:hanging="360"/>
      </w:pPr>
    </w:lvl>
    <w:lvl w:ilvl="8" w:tplc="D41E3656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B65655"/>
    <w:multiLevelType w:val="hybridMultilevel"/>
    <w:tmpl w:val="7AB4E37E"/>
    <w:lvl w:ilvl="0" w:tplc="0216487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64402F"/>
    <w:multiLevelType w:val="hybridMultilevel"/>
    <w:tmpl w:val="3D72C2C6"/>
    <w:lvl w:ilvl="0" w:tplc="BE50B46E">
      <w:start w:val="1"/>
      <w:numFmt w:val="decimal"/>
      <w:lvlText w:val="%1."/>
      <w:lvlJc w:val="left"/>
      <w:pPr>
        <w:ind w:left="720" w:hanging="360"/>
      </w:pPr>
    </w:lvl>
    <w:lvl w:ilvl="1" w:tplc="5E787C82">
      <w:start w:val="1"/>
      <w:numFmt w:val="lowerLetter"/>
      <w:lvlText w:val="%2."/>
      <w:lvlJc w:val="left"/>
      <w:pPr>
        <w:ind w:left="1440" w:hanging="360"/>
      </w:pPr>
    </w:lvl>
    <w:lvl w:ilvl="2" w:tplc="14684A7E">
      <w:start w:val="1"/>
      <w:numFmt w:val="lowerRoman"/>
      <w:lvlText w:val="%3."/>
      <w:lvlJc w:val="right"/>
      <w:pPr>
        <w:ind w:left="2160" w:hanging="180"/>
      </w:pPr>
    </w:lvl>
    <w:lvl w:ilvl="3" w:tplc="44B69110">
      <w:start w:val="1"/>
      <w:numFmt w:val="decimal"/>
      <w:lvlText w:val="%4."/>
      <w:lvlJc w:val="left"/>
      <w:pPr>
        <w:ind w:left="2880" w:hanging="360"/>
      </w:pPr>
    </w:lvl>
    <w:lvl w:ilvl="4" w:tplc="BBFE88B2">
      <w:start w:val="1"/>
      <w:numFmt w:val="lowerLetter"/>
      <w:lvlText w:val="%5."/>
      <w:lvlJc w:val="left"/>
      <w:pPr>
        <w:ind w:left="3600" w:hanging="360"/>
      </w:pPr>
    </w:lvl>
    <w:lvl w:ilvl="5" w:tplc="93D4D396">
      <w:start w:val="1"/>
      <w:numFmt w:val="lowerRoman"/>
      <w:lvlText w:val="%6."/>
      <w:lvlJc w:val="right"/>
      <w:pPr>
        <w:ind w:left="4320" w:hanging="180"/>
      </w:pPr>
    </w:lvl>
    <w:lvl w:ilvl="6" w:tplc="C512B68E">
      <w:start w:val="1"/>
      <w:numFmt w:val="decimal"/>
      <w:lvlText w:val="%7."/>
      <w:lvlJc w:val="left"/>
      <w:pPr>
        <w:ind w:left="5040" w:hanging="360"/>
      </w:pPr>
    </w:lvl>
    <w:lvl w:ilvl="7" w:tplc="0E64578C">
      <w:start w:val="1"/>
      <w:numFmt w:val="lowerLetter"/>
      <w:lvlText w:val="%8."/>
      <w:lvlJc w:val="left"/>
      <w:pPr>
        <w:ind w:left="5760" w:hanging="360"/>
      </w:pPr>
    </w:lvl>
    <w:lvl w:ilvl="8" w:tplc="F8CC4430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1E5F78"/>
    <w:multiLevelType w:val="hybridMultilevel"/>
    <w:tmpl w:val="6D5282C0"/>
    <w:lvl w:ilvl="0" w:tplc="8F16CA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3415E0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B3A441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0126B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E4A90C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A5022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9589A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BCF15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AC451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FB33EA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238F533C"/>
    <w:multiLevelType w:val="hybridMultilevel"/>
    <w:tmpl w:val="B9E88F74"/>
    <w:lvl w:ilvl="0" w:tplc="F95E136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603C325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ECB27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63245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3AC407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FEEA6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3E205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62854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39AC96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324C9C"/>
    <w:multiLevelType w:val="multilevel"/>
    <w:tmpl w:val="3EC80776"/>
    <w:lvl w:ilvl="0">
      <w:start w:val="1"/>
      <w:numFmt w:val="decimal"/>
      <w:lvlText w:val="%1."/>
      <w:lvlJc w:val="left"/>
      <w:pPr>
        <w:ind w:left="720" w:hanging="360"/>
      </w:pPr>
      <w:rPr>
        <w:rFonts w:eastAsiaTheme="majorEastAsia" w:hint="default"/>
      </w:rPr>
    </w:lvl>
    <w:lvl w:ilvl="1">
      <w:start w:val="1"/>
      <w:numFmt w:val="decimal"/>
      <w:isLgl/>
      <w:lvlText w:val="%1.%2"/>
      <w:lvlJc w:val="left"/>
      <w:pPr>
        <w:ind w:left="1188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7" w15:restartNumberingAfterBreak="0">
    <w:nsid w:val="3DD00E84"/>
    <w:multiLevelType w:val="multilevel"/>
    <w:tmpl w:val="F72271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8" w15:restartNumberingAfterBreak="0">
    <w:nsid w:val="41576898"/>
    <w:multiLevelType w:val="hybridMultilevel"/>
    <w:tmpl w:val="9970E786"/>
    <w:lvl w:ilvl="0" w:tplc="ACCCA1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C76114E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3A2865B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1C51D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B804D0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ACDB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DB232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3A8239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FCC1F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151FB0"/>
    <w:multiLevelType w:val="multilevel"/>
    <w:tmpl w:val="AB542BF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250AD0"/>
    <w:multiLevelType w:val="hybridMultilevel"/>
    <w:tmpl w:val="DD0213D4"/>
    <w:lvl w:ilvl="0" w:tplc="0DA251A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C548F85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0E44D9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02F1D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6ADEC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4C2FA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BF8A8E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78C312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9588F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FC02C47"/>
    <w:multiLevelType w:val="hybridMultilevel"/>
    <w:tmpl w:val="D2DE4F38"/>
    <w:lvl w:ilvl="0" w:tplc="9E20D1B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5A8C880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6EDA3D2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3FE445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94008B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2B41E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706F2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9E4983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BDE2C6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2A00E47"/>
    <w:multiLevelType w:val="hybridMultilevel"/>
    <w:tmpl w:val="CE5E6DE6"/>
    <w:lvl w:ilvl="0" w:tplc="A5A2A0DC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A798E2C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612FE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345A0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CFA40D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D808F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4B2999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E8EBFB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31EEA0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41347D"/>
    <w:multiLevelType w:val="multilevel"/>
    <w:tmpl w:val="A3F6C0F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4" w15:restartNumberingAfterBreak="0">
    <w:nsid w:val="58493135"/>
    <w:multiLevelType w:val="hybridMultilevel"/>
    <w:tmpl w:val="D7345E12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5AD7B4D"/>
    <w:multiLevelType w:val="hybridMultilevel"/>
    <w:tmpl w:val="F46688DE"/>
    <w:lvl w:ilvl="0" w:tplc="298C3F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AFCF596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231087C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C00CCB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AAB32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0C98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512E9B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1227B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2A68A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E40D8D"/>
    <w:multiLevelType w:val="multilevel"/>
    <w:tmpl w:val="2CA2C8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7" w15:restartNumberingAfterBreak="0">
    <w:nsid w:val="681541F9"/>
    <w:multiLevelType w:val="hybridMultilevel"/>
    <w:tmpl w:val="792C0D9C"/>
    <w:lvl w:ilvl="0" w:tplc="99F02608">
      <w:start w:val="1"/>
      <w:numFmt w:val="decimal"/>
      <w:lvlText w:val="%1."/>
      <w:lvlJc w:val="left"/>
      <w:pPr>
        <w:ind w:left="720" w:hanging="360"/>
      </w:pPr>
    </w:lvl>
    <w:lvl w:ilvl="1" w:tplc="49D8558E">
      <w:start w:val="1"/>
      <w:numFmt w:val="upperRoman"/>
      <w:lvlText w:val="%2."/>
      <w:lvlJc w:val="right"/>
      <w:pPr>
        <w:ind w:left="1440" w:hanging="360"/>
      </w:pPr>
    </w:lvl>
    <w:lvl w:ilvl="2" w:tplc="7C820074">
      <w:start w:val="1"/>
      <w:numFmt w:val="lowerRoman"/>
      <w:lvlText w:val="%3."/>
      <w:lvlJc w:val="right"/>
      <w:pPr>
        <w:ind w:left="2160" w:hanging="180"/>
      </w:pPr>
    </w:lvl>
    <w:lvl w:ilvl="3" w:tplc="A9C8FAAA">
      <w:start w:val="1"/>
      <w:numFmt w:val="decimal"/>
      <w:lvlText w:val="%4."/>
      <w:lvlJc w:val="left"/>
      <w:pPr>
        <w:ind w:left="2880" w:hanging="360"/>
      </w:pPr>
    </w:lvl>
    <w:lvl w:ilvl="4" w:tplc="F0347DD2">
      <w:start w:val="1"/>
      <w:numFmt w:val="lowerLetter"/>
      <w:lvlText w:val="%5."/>
      <w:lvlJc w:val="left"/>
      <w:pPr>
        <w:ind w:left="3600" w:hanging="360"/>
      </w:pPr>
    </w:lvl>
    <w:lvl w:ilvl="5" w:tplc="4B521F52">
      <w:start w:val="1"/>
      <w:numFmt w:val="lowerRoman"/>
      <w:lvlText w:val="%6."/>
      <w:lvlJc w:val="right"/>
      <w:pPr>
        <w:ind w:left="4320" w:hanging="180"/>
      </w:pPr>
    </w:lvl>
    <w:lvl w:ilvl="6" w:tplc="E974963E">
      <w:start w:val="1"/>
      <w:numFmt w:val="decimal"/>
      <w:lvlText w:val="%7."/>
      <w:lvlJc w:val="left"/>
      <w:pPr>
        <w:ind w:left="5040" w:hanging="360"/>
      </w:pPr>
    </w:lvl>
    <w:lvl w:ilvl="7" w:tplc="2C7C20C2">
      <w:start w:val="1"/>
      <w:numFmt w:val="lowerLetter"/>
      <w:lvlText w:val="%8."/>
      <w:lvlJc w:val="left"/>
      <w:pPr>
        <w:ind w:left="5760" w:hanging="360"/>
      </w:pPr>
    </w:lvl>
    <w:lvl w:ilvl="8" w:tplc="35A4249C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AA2096A"/>
    <w:multiLevelType w:val="multilevel"/>
    <w:tmpl w:val="BF2C837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19" w15:restartNumberingAfterBreak="0">
    <w:nsid w:val="6C664C27"/>
    <w:multiLevelType w:val="multilevel"/>
    <w:tmpl w:val="3EC80776"/>
    <w:lvl w:ilvl="0">
      <w:start w:val="1"/>
      <w:numFmt w:val="decimal"/>
      <w:lvlText w:val="%1."/>
      <w:lvlJc w:val="left"/>
      <w:pPr>
        <w:ind w:left="720" w:hanging="360"/>
      </w:pPr>
      <w:rPr>
        <w:rFonts w:eastAsiaTheme="majorEastAsia" w:hint="default"/>
      </w:rPr>
    </w:lvl>
    <w:lvl w:ilvl="1">
      <w:start w:val="1"/>
      <w:numFmt w:val="decimal"/>
      <w:isLgl/>
      <w:lvlText w:val="%1.%2"/>
      <w:lvlJc w:val="left"/>
      <w:pPr>
        <w:ind w:left="1188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20" w15:restartNumberingAfterBreak="0">
    <w:nsid w:val="6EDA6F4E"/>
    <w:multiLevelType w:val="hybridMultilevel"/>
    <w:tmpl w:val="B986E532"/>
    <w:lvl w:ilvl="0" w:tplc="3C9C8958">
      <w:start w:val="5"/>
      <w:numFmt w:val="decimal"/>
      <w:lvlText w:val="%1."/>
      <w:lvlJc w:val="left"/>
      <w:pPr>
        <w:ind w:left="720" w:hanging="360"/>
      </w:pPr>
    </w:lvl>
    <w:lvl w:ilvl="1" w:tplc="6414B6BE">
      <w:start w:val="1"/>
      <w:numFmt w:val="lowerLetter"/>
      <w:lvlText w:val="%2."/>
      <w:lvlJc w:val="left"/>
      <w:pPr>
        <w:ind w:left="1440" w:hanging="360"/>
      </w:pPr>
    </w:lvl>
    <w:lvl w:ilvl="2" w:tplc="23C21924">
      <w:start w:val="1"/>
      <w:numFmt w:val="lowerRoman"/>
      <w:lvlText w:val="%3."/>
      <w:lvlJc w:val="right"/>
      <w:pPr>
        <w:ind w:left="2160" w:hanging="180"/>
      </w:pPr>
    </w:lvl>
    <w:lvl w:ilvl="3" w:tplc="CB146B5A">
      <w:start w:val="1"/>
      <w:numFmt w:val="decimal"/>
      <w:lvlText w:val="%4."/>
      <w:lvlJc w:val="left"/>
      <w:pPr>
        <w:ind w:left="2880" w:hanging="360"/>
      </w:pPr>
    </w:lvl>
    <w:lvl w:ilvl="4" w:tplc="DB62FEB0">
      <w:start w:val="1"/>
      <w:numFmt w:val="lowerLetter"/>
      <w:lvlText w:val="%5."/>
      <w:lvlJc w:val="left"/>
      <w:pPr>
        <w:ind w:left="3600" w:hanging="360"/>
      </w:pPr>
    </w:lvl>
    <w:lvl w:ilvl="5" w:tplc="610EB992">
      <w:start w:val="1"/>
      <w:numFmt w:val="lowerRoman"/>
      <w:lvlText w:val="%6."/>
      <w:lvlJc w:val="right"/>
      <w:pPr>
        <w:ind w:left="4320" w:hanging="180"/>
      </w:pPr>
    </w:lvl>
    <w:lvl w:ilvl="6" w:tplc="8932E728">
      <w:start w:val="1"/>
      <w:numFmt w:val="decimal"/>
      <w:lvlText w:val="%7."/>
      <w:lvlJc w:val="left"/>
      <w:pPr>
        <w:ind w:left="5040" w:hanging="360"/>
      </w:pPr>
    </w:lvl>
    <w:lvl w:ilvl="7" w:tplc="9B522D46">
      <w:start w:val="1"/>
      <w:numFmt w:val="lowerLetter"/>
      <w:lvlText w:val="%8."/>
      <w:lvlJc w:val="left"/>
      <w:pPr>
        <w:ind w:left="5760" w:hanging="360"/>
      </w:pPr>
    </w:lvl>
    <w:lvl w:ilvl="8" w:tplc="2BBC5A80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E600DB"/>
    <w:multiLevelType w:val="multilevel"/>
    <w:tmpl w:val="F72271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22" w15:restartNumberingAfterBreak="0">
    <w:nsid w:val="747213FD"/>
    <w:multiLevelType w:val="multilevel"/>
    <w:tmpl w:val="1D0A4B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23" w15:restartNumberingAfterBreak="0">
    <w:nsid w:val="76B973D9"/>
    <w:multiLevelType w:val="multilevel"/>
    <w:tmpl w:val="6044AC22"/>
    <w:lvl w:ilvl="0">
      <w:start w:val="1"/>
      <w:numFmt w:val="decimal"/>
      <w:lvlText w:val="%1."/>
      <w:lvlJc w:val="left"/>
      <w:pPr>
        <w:ind w:left="720" w:hanging="360"/>
      </w:pPr>
      <w:rPr>
        <w:rFonts w:eastAsiaTheme="majorEastAsia" w:hint="default"/>
      </w:rPr>
    </w:lvl>
    <w:lvl w:ilvl="1">
      <w:start w:val="1"/>
      <w:numFmt w:val="decimal"/>
      <w:pStyle w:val="Nagwek2"/>
      <w:isLgl/>
      <w:lvlText w:val="%1.%2"/>
      <w:lvlJc w:val="left"/>
      <w:pPr>
        <w:ind w:left="1188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84" w:hanging="1440"/>
      </w:pPr>
      <w:rPr>
        <w:rFonts w:hint="default"/>
      </w:rPr>
    </w:lvl>
  </w:abstractNum>
  <w:abstractNum w:abstractNumId="24" w15:restartNumberingAfterBreak="0">
    <w:nsid w:val="77862D77"/>
    <w:multiLevelType w:val="hybridMultilevel"/>
    <w:tmpl w:val="F5C077D6"/>
    <w:lvl w:ilvl="0" w:tplc="B19C5C1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829290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06E60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11C47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84956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E0C217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938886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D45D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78BA4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C8D70B2"/>
    <w:multiLevelType w:val="multilevel"/>
    <w:tmpl w:val="5EF41378"/>
    <w:lvl w:ilvl="0">
      <w:start w:val="5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440" w:hanging="360"/>
      </w:pPr>
    </w:lvl>
    <w:lvl w:ilvl="2">
      <w:start w:val="1"/>
      <w:numFmt w:val="decimal"/>
      <w:lvlText w:val="%1.%2.%3."/>
      <w:lvlJc w:val="lef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decimal"/>
      <w:lvlText w:val="%1.%2.%3.%4.%5."/>
      <w:lvlJc w:val="left"/>
      <w:pPr>
        <w:ind w:left="3600" w:hanging="360"/>
      </w:pPr>
    </w:lvl>
    <w:lvl w:ilvl="5">
      <w:start w:val="1"/>
      <w:numFmt w:val="decimal"/>
      <w:lvlText w:val="%1.%2.%3.%4.%5.%6."/>
      <w:lvlJc w:val="lef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decimal"/>
      <w:lvlText w:val="%1.%2.%3.%4.%5.%6.%7.%8."/>
      <w:lvlJc w:val="left"/>
      <w:pPr>
        <w:ind w:left="5760" w:hanging="360"/>
      </w:pPr>
    </w:lvl>
    <w:lvl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w:abstractNumId="26" w15:restartNumberingAfterBreak="0">
    <w:nsid w:val="7D97549E"/>
    <w:multiLevelType w:val="hybridMultilevel"/>
    <w:tmpl w:val="000AE4A2"/>
    <w:lvl w:ilvl="0" w:tplc="C18A52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D2CC794">
      <w:start w:val="1"/>
      <w:numFmt w:val="bullet"/>
      <w:lvlText w:val="-"/>
      <w:lvlJc w:val="left"/>
      <w:pPr>
        <w:ind w:left="1440" w:hanging="360"/>
      </w:pPr>
      <w:rPr>
        <w:rFonts w:ascii="Calibri" w:hAnsi="Calibri" w:hint="default"/>
      </w:rPr>
    </w:lvl>
    <w:lvl w:ilvl="2" w:tplc="1236E02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4A415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97CC4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2C4C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8E19D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68DBE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016A72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9855AE"/>
    <w:multiLevelType w:val="multilevel"/>
    <w:tmpl w:val="648818F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8" w15:restartNumberingAfterBreak="0">
    <w:nsid w:val="7EDD2FCE"/>
    <w:multiLevelType w:val="hybridMultilevel"/>
    <w:tmpl w:val="57D4D4D0"/>
    <w:lvl w:ilvl="0" w:tplc="A888E256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9844DC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FE0AB3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F12728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C9E425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AE26D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5C49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F16CEE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56924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26646607">
    <w:abstractNumId w:val="25"/>
  </w:num>
  <w:num w:numId="2" w16cid:durableId="699012474">
    <w:abstractNumId w:val="18"/>
  </w:num>
  <w:num w:numId="3" w16cid:durableId="266934902">
    <w:abstractNumId w:val="2"/>
  </w:num>
  <w:num w:numId="4" w16cid:durableId="751970574">
    <w:abstractNumId w:val="20"/>
  </w:num>
  <w:num w:numId="5" w16cid:durableId="226382671">
    <w:abstractNumId w:val="22"/>
  </w:num>
  <w:num w:numId="6" w16cid:durableId="1004549380">
    <w:abstractNumId w:val="21"/>
  </w:num>
  <w:num w:numId="7" w16cid:durableId="1323050149">
    <w:abstractNumId w:val="0"/>
  </w:num>
  <w:num w:numId="8" w16cid:durableId="962345289">
    <w:abstractNumId w:val="15"/>
  </w:num>
  <w:num w:numId="9" w16cid:durableId="1507787733">
    <w:abstractNumId w:val="5"/>
  </w:num>
  <w:num w:numId="10" w16cid:durableId="1915432624">
    <w:abstractNumId w:val="3"/>
  </w:num>
  <w:num w:numId="11" w16cid:durableId="2072001312">
    <w:abstractNumId w:val="11"/>
  </w:num>
  <w:num w:numId="12" w16cid:durableId="1911841973">
    <w:abstractNumId w:val="26"/>
  </w:num>
  <w:num w:numId="13" w16cid:durableId="2094738373">
    <w:abstractNumId w:val="12"/>
  </w:num>
  <w:num w:numId="14" w16cid:durableId="1450512429">
    <w:abstractNumId w:val="28"/>
  </w:num>
  <w:num w:numId="15" w16cid:durableId="1592278981">
    <w:abstractNumId w:val="24"/>
  </w:num>
  <w:num w:numId="16" w16cid:durableId="190608763">
    <w:abstractNumId w:val="13"/>
  </w:num>
  <w:num w:numId="17" w16cid:durableId="873806133">
    <w:abstractNumId w:val="8"/>
  </w:num>
  <w:num w:numId="18" w16cid:durableId="1818495245">
    <w:abstractNumId w:val="17"/>
  </w:num>
  <w:num w:numId="19" w16cid:durableId="1663393973">
    <w:abstractNumId w:val="9"/>
  </w:num>
  <w:num w:numId="20" w16cid:durableId="1413814029">
    <w:abstractNumId w:val="10"/>
  </w:num>
  <w:num w:numId="21" w16cid:durableId="1608928172">
    <w:abstractNumId w:val="16"/>
  </w:num>
  <w:num w:numId="22" w16cid:durableId="1749379210">
    <w:abstractNumId w:val="1"/>
  </w:num>
  <w:num w:numId="23" w16cid:durableId="311908364">
    <w:abstractNumId w:val="23"/>
  </w:num>
  <w:num w:numId="24" w16cid:durableId="107237534">
    <w:abstractNumId w:val="19"/>
  </w:num>
  <w:num w:numId="25" w16cid:durableId="1083797976">
    <w:abstractNumId w:val="6"/>
  </w:num>
  <w:num w:numId="26" w16cid:durableId="366029801">
    <w:abstractNumId w:val="7"/>
  </w:num>
  <w:num w:numId="27" w16cid:durableId="1294411144">
    <w:abstractNumId w:val="27"/>
  </w:num>
  <w:num w:numId="28" w16cid:durableId="562060366">
    <w:abstractNumId w:val="14"/>
  </w:num>
  <w:num w:numId="29" w16cid:durableId="63368180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82BDF2B"/>
    <w:rsid w:val="000269C6"/>
    <w:rsid w:val="00036CD9"/>
    <w:rsid w:val="00046D59"/>
    <w:rsid w:val="000C01BC"/>
    <w:rsid w:val="000C085A"/>
    <w:rsid w:val="000D094F"/>
    <w:rsid w:val="000F1035"/>
    <w:rsid w:val="0012415F"/>
    <w:rsid w:val="00130DC5"/>
    <w:rsid w:val="001608DA"/>
    <w:rsid w:val="0016097A"/>
    <w:rsid w:val="00162735"/>
    <w:rsid w:val="00183F9B"/>
    <w:rsid w:val="001B2849"/>
    <w:rsid w:val="001D6546"/>
    <w:rsid w:val="00205D56"/>
    <w:rsid w:val="00233E74"/>
    <w:rsid w:val="002404E4"/>
    <w:rsid w:val="00272FB5"/>
    <w:rsid w:val="00285E04"/>
    <w:rsid w:val="002B3E54"/>
    <w:rsid w:val="002D7FC6"/>
    <w:rsid w:val="00303A75"/>
    <w:rsid w:val="00307D4C"/>
    <w:rsid w:val="00320519"/>
    <w:rsid w:val="003228B6"/>
    <w:rsid w:val="003326EC"/>
    <w:rsid w:val="00360615"/>
    <w:rsid w:val="00375E9C"/>
    <w:rsid w:val="0039289D"/>
    <w:rsid w:val="003C4763"/>
    <w:rsid w:val="003F5622"/>
    <w:rsid w:val="003F6C9E"/>
    <w:rsid w:val="00405C87"/>
    <w:rsid w:val="00415AEE"/>
    <w:rsid w:val="00416A95"/>
    <w:rsid w:val="00453D74"/>
    <w:rsid w:val="004655BC"/>
    <w:rsid w:val="004B18D9"/>
    <w:rsid w:val="004D44F7"/>
    <w:rsid w:val="004E7D15"/>
    <w:rsid w:val="005027BB"/>
    <w:rsid w:val="005233D5"/>
    <w:rsid w:val="00581FC1"/>
    <w:rsid w:val="00584A24"/>
    <w:rsid w:val="005D1630"/>
    <w:rsid w:val="0063140E"/>
    <w:rsid w:val="00675D19"/>
    <w:rsid w:val="007036D0"/>
    <w:rsid w:val="00764164"/>
    <w:rsid w:val="00772306"/>
    <w:rsid w:val="007D7EC7"/>
    <w:rsid w:val="007E3BBB"/>
    <w:rsid w:val="00824E03"/>
    <w:rsid w:val="0083190C"/>
    <w:rsid w:val="008B7A97"/>
    <w:rsid w:val="0091099E"/>
    <w:rsid w:val="00941479"/>
    <w:rsid w:val="00954A84"/>
    <w:rsid w:val="00961FA6"/>
    <w:rsid w:val="00966E6B"/>
    <w:rsid w:val="00982FBC"/>
    <w:rsid w:val="009902EC"/>
    <w:rsid w:val="009C049F"/>
    <w:rsid w:val="009C7F75"/>
    <w:rsid w:val="009D7D10"/>
    <w:rsid w:val="009F5791"/>
    <w:rsid w:val="009F696E"/>
    <w:rsid w:val="00A54374"/>
    <w:rsid w:val="00A60229"/>
    <w:rsid w:val="00A60AF5"/>
    <w:rsid w:val="00A72F01"/>
    <w:rsid w:val="00A75187"/>
    <w:rsid w:val="00AA3DF2"/>
    <w:rsid w:val="00B322CD"/>
    <w:rsid w:val="00B362E7"/>
    <w:rsid w:val="00B4276F"/>
    <w:rsid w:val="00B774AF"/>
    <w:rsid w:val="00B9754F"/>
    <w:rsid w:val="00C4427F"/>
    <w:rsid w:val="00C64274"/>
    <w:rsid w:val="00CE49AA"/>
    <w:rsid w:val="00D268E1"/>
    <w:rsid w:val="00D37BF6"/>
    <w:rsid w:val="00D607F6"/>
    <w:rsid w:val="00D664D2"/>
    <w:rsid w:val="00D8065E"/>
    <w:rsid w:val="00D97FB1"/>
    <w:rsid w:val="00DA593B"/>
    <w:rsid w:val="00DB32CD"/>
    <w:rsid w:val="00DC3F71"/>
    <w:rsid w:val="00DF37C2"/>
    <w:rsid w:val="00E01BE4"/>
    <w:rsid w:val="00E22EF7"/>
    <w:rsid w:val="00E41289"/>
    <w:rsid w:val="00E44E23"/>
    <w:rsid w:val="00EA4921"/>
    <w:rsid w:val="00F451F1"/>
    <w:rsid w:val="00FB3B28"/>
    <w:rsid w:val="00FC0279"/>
    <w:rsid w:val="00FD3782"/>
    <w:rsid w:val="00FF4069"/>
    <w:rsid w:val="14ADE329"/>
    <w:rsid w:val="15ED585E"/>
    <w:rsid w:val="16EDA66E"/>
    <w:rsid w:val="1D266B2B"/>
    <w:rsid w:val="346CC25D"/>
    <w:rsid w:val="36178BC1"/>
    <w:rsid w:val="52D034B4"/>
    <w:rsid w:val="59E93ACD"/>
    <w:rsid w:val="67B2DEBA"/>
    <w:rsid w:val="682BDF2B"/>
    <w:rsid w:val="7C5E2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5E258D"/>
  <w15:chartTrackingRefBased/>
  <w15:docId w15:val="{F6927176-03A1-4F67-B752-A19E6E3D7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A3DF2"/>
  </w:style>
  <w:style w:type="paragraph" w:styleId="Nagwek1">
    <w:name w:val="heading 1"/>
    <w:basedOn w:val="Normalny"/>
    <w:next w:val="Normalny"/>
    <w:link w:val="Nagwek1Znak"/>
    <w:uiPriority w:val="9"/>
    <w:qFormat/>
    <w:rsid w:val="00B362E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764164"/>
    <w:pPr>
      <w:keepNext/>
      <w:keepLines/>
      <w:numPr>
        <w:ilvl w:val="1"/>
        <w:numId w:val="23"/>
      </w:numPr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pPr>
      <w:ind w:left="720"/>
      <w:contextualSpacing/>
    </w:pPr>
  </w:style>
  <w:style w:type="table" w:styleId="Tabela-Siatka">
    <w:name w:val="Table Grid"/>
    <w:basedOn w:val="Standardowy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ytuZnak">
    <w:name w:val="Tytuł Znak"/>
    <w:basedOn w:val="Domylnaczcionkaakapitu"/>
    <w:link w:val="Tytu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ytu">
    <w:name w:val="Title"/>
    <w:basedOn w:val="Normalny"/>
    <w:next w:val="Normalny"/>
    <w:link w:val="TytuZnak"/>
    <w:uiPriority w:val="10"/>
    <w:qFormat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gwekZnak">
    <w:name w:val="Nagłówek Znak"/>
    <w:basedOn w:val="Domylnaczcionkaakapitu"/>
    <w:link w:val="Nagwek"/>
    <w:uiPriority w:val="99"/>
  </w:style>
  <w:style w:type="paragraph" w:styleId="Nagwek">
    <w:name w:val="header"/>
    <w:basedOn w:val="Normalny"/>
    <w:link w:val="NagwekZnak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</w:style>
  <w:style w:type="paragraph" w:styleId="Stopka">
    <w:name w:val="footer"/>
    <w:basedOn w:val="Normalny"/>
    <w:link w:val="StopkaZnak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B362E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362E7"/>
    <w:pPr>
      <w:outlineLvl w:val="9"/>
    </w:pPr>
    <w:rPr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B362E7"/>
    <w:pPr>
      <w:spacing w:after="100"/>
      <w:ind w:left="220"/>
    </w:pPr>
    <w:rPr>
      <w:rFonts w:eastAsiaTheme="minorEastAsia" w:cs="Times New Roman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B362E7"/>
    <w:pPr>
      <w:spacing w:after="100"/>
    </w:pPr>
    <w:rPr>
      <w:rFonts w:eastAsiaTheme="minorEastAsia" w:cs="Times New Roman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B362E7"/>
    <w:pPr>
      <w:spacing w:after="100"/>
      <w:ind w:left="440"/>
    </w:pPr>
    <w:rPr>
      <w:rFonts w:eastAsiaTheme="minorEastAsia" w:cs="Times New Roman"/>
      <w:lang w:eastAsia="pl-PL"/>
    </w:rPr>
  </w:style>
  <w:style w:type="character" w:styleId="Hipercze">
    <w:name w:val="Hyperlink"/>
    <w:basedOn w:val="Domylnaczcionkaakapitu"/>
    <w:uiPriority w:val="99"/>
    <w:unhideWhenUsed/>
    <w:rsid w:val="00B774AF"/>
    <w:rPr>
      <w:color w:val="0563C1" w:themeColor="hyperlink"/>
      <w:u w:val="singl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D6546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D6546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D6546"/>
    <w:rPr>
      <w:vertAlign w:val="superscript"/>
    </w:rPr>
  </w:style>
  <w:style w:type="character" w:customStyle="1" w:styleId="Nagwek2Znak">
    <w:name w:val="Nagłówek 2 Znak"/>
    <w:basedOn w:val="Domylnaczcionkaakapitu"/>
    <w:link w:val="Nagwek2"/>
    <w:uiPriority w:val="9"/>
    <w:rsid w:val="00764164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32BEAA-0D57-4FD6-91BA-72500990E6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7</Pages>
  <Words>882</Words>
  <Characters>5298</Characters>
  <Application>Microsoft Office Word</Application>
  <DocSecurity>0</DocSecurity>
  <Lines>44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Bartosz Pobożniak</dc:creator>
  <cp:keywords/>
  <dc:description/>
  <cp:lastModifiedBy>Barbara Hołyst</cp:lastModifiedBy>
  <cp:revision>3</cp:revision>
  <cp:lastPrinted>2024-05-02T16:54:00Z</cp:lastPrinted>
  <dcterms:created xsi:type="dcterms:W3CDTF">2024-05-09T09:03:00Z</dcterms:created>
  <dcterms:modified xsi:type="dcterms:W3CDTF">2024-05-09T09:17:00Z</dcterms:modified>
</cp:coreProperties>
</file>